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EDB13" w14:textId="77777777" w:rsidR="004846E3" w:rsidRDefault="004846E3" w:rsidP="004846E3">
      <w:pPr>
        <w:spacing w:after="0"/>
        <w:jc w:val="right"/>
        <w:rPr>
          <w:rFonts w:ascii="Sylfaen" w:hAnsi="Sylfaen"/>
          <w:b/>
          <w:sz w:val="20"/>
          <w:szCs w:val="20"/>
          <w:lang w:val="ka-GE"/>
        </w:rPr>
      </w:pPr>
      <w:r>
        <w:rPr>
          <w:rFonts w:ascii="Sylfaen" w:hAnsi="Sylfaen"/>
          <w:b/>
          <w:sz w:val="20"/>
          <w:szCs w:val="20"/>
          <w:lang w:val="ka-GE"/>
        </w:rPr>
        <w:t>დანართი 1.4</w:t>
      </w:r>
    </w:p>
    <w:p w14:paraId="055086A6" w14:textId="4C5CDF49" w:rsidR="00983C4E" w:rsidRDefault="00983C4E" w:rsidP="00983C4E">
      <w:pPr>
        <w:spacing w:after="0"/>
        <w:jc w:val="center"/>
        <w:rPr>
          <w:rFonts w:ascii="Sylfaen" w:hAnsi="Sylfaen"/>
          <w:b/>
          <w:sz w:val="20"/>
          <w:szCs w:val="20"/>
          <w:lang w:val="ka-GE"/>
        </w:rPr>
      </w:pPr>
      <w:r w:rsidRPr="001F6DFE">
        <w:rPr>
          <w:rFonts w:ascii="Sylfaen" w:hAnsi="Sylfaen"/>
          <w:b/>
          <w:sz w:val="20"/>
          <w:szCs w:val="20"/>
          <w:lang w:val="ka-GE"/>
        </w:rPr>
        <w:t>თემის დამუშავების ნიმუში მასწავლებლის წიგნისთვის</w:t>
      </w:r>
      <w:r>
        <w:rPr>
          <w:rFonts w:ascii="Sylfaen" w:hAnsi="Sylfaen"/>
          <w:b/>
          <w:sz w:val="20"/>
          <w:szCs w:val="20"/>
          <w:lang w:val="ka-GE"/>
        </w:rPr>
        <w:t xml:space="preserve"> </w:t>
      </w:r>
    </w:p>
    <w:p w14:paraId="50AD0A91" w14:textId="586947E8" w:rsidR="00FF7CE0" w:rsidRDefault="00FF7CE0" w:rsidP="00FF7CE0">
      <w:pPr>
        <w:spacing w:after="0"/>
        <w:jc w:val="center"/>
        <w:rPr>
          <w:rFonts w:ascii="Sylfaen" w:hAnsi="Sylfaen"/>
          <w:b/>
          <w:sz w:val="20"/>
          <w:szCs w:val="20"/>
          <w:lang w:val="ka-GE"/>
        </w:rPr>
      </w:pPr>
      <w:r>
        <w:rPr>
          <w:rFonts w:ascii="Sylfaen" w:hAnsi="Sylfaen"/>
          <w:b/>
          <w:sz w:val="20"/>
          <w:szCs w:val="20"/>
          <w:lang w:val="ka-GE"/>
        </w:rPr>
        <w:t>ფიზიკური აღზრდა და სპორტი</w:t>
      </w:r>
    </w:p>
    <w:p w14:paraId="3F456C47" w14:textId="77777777" w:rsidR="00571DDE" w:rsidRDefault="00571DDE" w:rsidP="00983C4E">
      <w:pPr>
        <w:rPr>
          <w:rFonts w:ascii="Sylfaen" w:hAnsi="Sylfaen"/>
          <w:sz w:val="20"/>
          <w:szCs w:val="20"/>
          <w:lang w:val="ka-GE"/>
        </w:rPr>
      </w:pPr>
    </w:p>
    <w:p w14:paraId="24FB4522" w14:textId="672987A3" w:rsidR="00983C4E" w:rsidRPr="001F6DFE" w:rsidRDefault="00983C4E" w:rsidP="00983C4E">
      <w:pPr>
        <w:rPr>
          <w:rFonts w:ascii="Sylfaen" w:hAnsi="Sylfaen"/>
          <w:sz w:val="20"/>
          <w:szCs w:val="20"/>
          <w:lang w:val="ka-GE"/>
        </w:rPr>
      </w:pPr>
      <w:r w:rsidRPr="001F6DFE">
        <w:rPr>
          <w:rFonts w:ascii="Sylfaen" w:hAnsi="Sylfaen"/>
          <w:sz w:val="20"/>
          <w:szCs w:val="20"/>
          <w:lang w:val="ka-GE"/>
        </w:rPr>
        <w:t>განმარტებები ცხრილისთვის:</w:t>
      </w:r>
    </w:p>
    <w:p w14:paraId="5697E31F" w14:textId="77777777" w:rsidR="00983C4E" w:rsidRPr="001F6DFE" w:rsidRDefault="00983C4E" w:rsidP="00983C4E">
      <w:pPr>
        <w:spacing w:after="0" w:line="240" w:lineRule="auto"/>
        <w:ind w:right="-71"/>
        <w:jc w:val="both"/>
        <w:rPr>
          <w:rFonts w:ascii="Sylfaen" w:hAnsi="Sylfaen"/>
          <w:sz w:val="20"/>
          <w:szCs w:val="20"/>
          <w:lang w:val="ka-GE"/>
        </w:rPr>
      </w:pPr>
      <w:r w:rsidRPr="001F6DFE">
        <w:rPr>
          <w:rFonts w:ascii="Sylfaen" w:hAnsi="Sylfaen"/>
          <w:b/>
          <w:sz w:val="20"/>
          <w:szCs w:val="20"/>
          <w:lang w:val="ka-GE"/>
        </w:rPr>
        <w:t>სასწავლო თემა</w:t>
      </w:r>
      <w:r w:rsidRPr="001F6DFE">
        <w:rPr>
          <w:rFonts w:ascii="Sylfaen" w:hAnsi="Sylfaen"/>
          <w:sz w:val="20"/>
          <w:szCs w:val="20"/>
          <w:lang w:val="ka-GE"/>
        </w:rPr>
        <w:t xml:space="preserve"> წარმოადგენს კონტექსტს, რომელიც სტანდარტის შედეგების, სამიზნე ცნებებისა თუ კონკრეტული საკითხების ინტეგრირებულად და </w:t>
      </w:r>
      <w:r w:rsidRPr="001F6DFE">
        <w:rPr>
          <w:rFonts w:ascii="Sylfaen" w:hAnsi="Sylfaen" w:cs="Sylfaen"/>
          <w:sz w:val="20"/>
          <w:szCs w:val="20"/>
          <w:lang w:val="ka-GE"/>
        </w:rPr>
        <w:t xml:space="preserve">ურთიერთდაკავშირებულად სწავლების საშუალებას იძლევა. </w:t>
      </w:r>
      <w:r w:rsidRPr="001F6DFE">
        <w:rPr>
          <w:rFonts w:ascii="Sylfaen" w:hAnsi="Sylfaen"/>
          <w:sz w:val="20"/>
          <w:szCs w:val="20"/>
          <w:lang w:val="ka-GE"/>
        </w:rPr>
        <w:t xml:space="preserve">თითოეული თემის ფარგლებში, შეძლებისდაგვარად, უნდა დამუშავდეს სტანდარტის ყველა შედეგი. </w:t>
      </w:r>
    </w:p>
    <w:p w14:paraId="06603226" w14:textId="77777777" w:rsidR="00983C4E" w:rsidRDefault="00983C4E" w:rsidP="00983C4E">
      <w:pPr>
        <w:spacing w:after="0" w:line="240" w:lineRule="auto"/>
        <w:ind w:right="-71"/>
        <w:jc w:val="both"/>
        <w:rPr>
          <w:rFonts w:ascii="Sylfaen" w:hAnsi="Sylfaen"/>
          <w:b/>
          <w:sz w:val="20"/>
          <w:szCs w:val="20"/>
          <w:lang w:val="ka-GE"/>
        </w:rPr>
      </w:pPr>
    </w:p>
    <w:p w14:paraId="33707CC6" w14:textId="77777777" w:rsidR="00983C4E" w:rsidRPr="001F6DFE" w:rsidRDefault="00983C4E" w:rsidP="00983C4E">
      <w:pPr>
        <w:spacing w:after="0" w:line="240" w:lineRule="auto"/>
        <w:ind w:right="-71"/>
        <w:jc w:val="both"/>
        <w:rPr>
          <w:rFonts w:ascii="Sylfaen" w:hAnsi="Sylfaen"/>
          <w:i/>
          <w:sz w:val="20"/>
          <w:szCs w:val="20"/>
          <w:lang w:val="ka-GE"/>
        </w:rPr>
      </w:pPr>
      <w:r w:rsidRPr="001F6DFE">
        <w:rPr>
          <w:rFonts w:ascii="Sylfaen" w:hAnsi="Sylfaen"/>
          <w:b/>
          <w:sz w:val="20"/>
          <w:szCs w:val="20"/>
          <w:lang w:val="ka-GE"/>
        </w:rPr>
        <w:t>თემასთან დაკავშირებული მკვიდრი წარმოდგენების</w:t>
      </w:r>
      <w:r w:rsidRPr="001F6DFE">
        <w:rPr>
          <w:rFonts w:ascii="Sylfaen" w:hAnsi="Sylfaen"/>
          <w:sz w:val="20"/>
          <w:szCs w:val="20"/>
          <w:lang w:val="ka-GE"/>
        </w:rPr>
        <w:t xml:space="preserve"> ფუნქციაა მოსწავლეს წარმოდგენა შეუქმნას შესასწავლი თემის კონტურებზე (თემატურ მკვიდრ წარმოდგენები თვისობრივად განსხვავდება სამიზნე ცნებებთან დაკავშირებული მკვიდრი წარმოდგენებისგან).</w:t>
      </w:r>
    </w:p>
    <w:p w14:paraId="7D6F8EC5" w14:textId="77777777" w:rsidR="00983C4E" w:rsidRPr="001F6DFE" w:rsidRDefault="00983C4E" w:rsidP="00983C4E">
      <w:pPr>
        <w:ind w:right="-71"/>
        <w:jc w:val="both"/>
        <w:rPr>
          <w:rFonts w:ascii="Sylfaen" w:hAnsi="Sylfaen"/>
          <w:sz w:val="20"/>
          <w:szCs w:val="20"/>
          <w:lang w:val="ka-GE"/>
        </w:rPr>
      </w:pPr>
      <w:r w:rsidRPr="001F6DFE">
        <w:rPr>
          <w:rFonts w:ascii="Sylfaen" w:hAnsi="Sylfaen"/>
          <w:sz w:val="20"/>
          <w:szCs w:val="20"/>
          <w:lang w:val="ka-GE"/>
        </w:rPr>
        <w:t>თემასთან დაკავშირებული საკვანძო შეკითხვები პასუხობს - რაზე უნდა დაფიქრდეს მოსწავლე თემის შესწავლისას.</w:t>
      </w:r>
    </w:p>
    <w:p w14:paraId="3BC50969" w14:textId="77777777" w:rsidR="00983C4E" w:rsidRPr="001F6DFE" w:rsidRDefault="00983C4E" w:rsidP="00983C4E">
      <w:pPr>
        <w:ind w:right="-71"/>
        <w:jc w:val="both"/>
        <w:rPr>
          <w:rFonts w:ascii="Sylfaen" w:hAnsi="Sylfaen"/>
          <w:color w:val="000000"/>
          <w:sz w:val="20"/>
          <w:szCs w:val="20"/>
        </w:rPr>
      </w:pPr>
      <w:r w:rsidRPr="001F6DFE">
        <w:rPr>
          <w:rFonts w:ascii="Sylfaen" w:hAnsi="Sylfaen"/>
          <w:b/>
          <w:color w:val="000000"/>
          <w:sz w:val="20"/>
          <w:szCs w:val="20"/>
          <w:lang w:val="ka-GE"/>
        </w:rPr>
        <w:t>სამიზნე ცნებე</w:t>
      </w:r>
      <w:proofErr w:type="spellStart"/>
      <w:r w:rsidRPr="001F6DFE">
        <w:rPr>
          <w:rFonts w:ascii="Sylfaen" w:hAnsi="Sylfaen" w:cs="Sylfaen"/>
          <w:b/>
          <w:color w:val="000000"/>
          <w:sz w:val="20"/>
          <w:szCs w:val="20"/>
        </w:rPr>
        <w:t>ბის</w:t>
      </w:r>
      <w:proofErr w:type="spellEnd"/>
      <w:r w:rsidRPr="001F6DFE">
        <w:rPr>
          <w:rFonts w:ascii="Sylfaen" w:hAnsi="Sylfaen" w:cs="Sylfaen"/>
          <w:b/>
          <w:color w:val="000000"/>
          <w:sz w:val="20"/>
          <w:szCs w:val="20"/>
          <w:lang w:val="ka-GE"/>
        </w:rPr>
        <w:t xml:space="preserve"> </w:t>
      </w:r>
      <w:proofErr w:type="spellStart"/>
      <w:r w:rsidRPr="001F6DFE">
        <w:rPr>
          <w:rFonts w:ascii="Sylfaen" w:hAnsi="Sylfaen" w:cs="Sylfaen"/>
          <w:color w:val="000000"/>
          <w:sz w:val="20"/>
          <w:szCs w:val="20"/>
        </w:rPr>
        <w:t>სახით</w:t>
      </w:r>
      <w:proofErr w:type="spellEnd"/>
      <w:r w:rsidRPr="001F6DFE">
        <w:rPr>
          <w:rFonts w:ascii="Sylfaen" w:hAnsi="Sylfaen" w:cs="Sylfaen"/>
          <w:color w:val="000000"/>
          <w:sz w:val="20"/>
          <w:szCs w:val="20"/>
          <w:lang w:val="ka-GE"/>
        </w:rPr>
        <w:t xml:space="preserve"> </w:t>
      </w:r>
      <w:proofErr w:type="spellStart"/>
      <w:r w:rsidRPr="001F6DFE">
        <w:rPr>
          <w:rFonts w:ascii="Sylfaen" w:hAnsi="Sylfaen" w:cs="Sylfaen"/>
          <w:color w:val="000000"/>
          <w:sz w:val="20"/>
          <w:szCs w:val="20"/>
        </w:rPr>
        <w:t>განსაზღვრულია</w:t>
      </w:r>
      <w:proofErr w:type="spellEnd"/>
      <w:r w:rsidRPr="001F6DFE">
        <w:rPr>
          <w:rFonts w:ascii="Sylfaen" w:hAnsi="Sylfaen" w:cs="Sylfaen"/>
          <w:color w:val="000000"/>
          <w:sz w:val="20"/>
          <w:szCs w:val="20"/>
          <w:lang w:val="ka-GE"/>
        </w:rPr>
        <w:t xml:space="preserve"> </w:t>
      </w:r>
      <w:proofErr w:type="spellStart"/>
      <w:r w:rsidRPr="001F6DFE">
        <w:rPr>
          <w:rFonts w:ascii="Sylfaen" w:hAnsi="Sylfaen" w:cs="Sylfaen"/>
          <w:color w:val="000000"/>
          <w:sz w:val="20"/>
          <w:szCs w:val="20"/>
        </w:rPr>
        <w:t>ის</w:t>
      </w:r>
      <w:proofErr w:type="spellEnd"/>
      <w:r w:rsidRPr="001F6DFE">
        <w:rPr>
          <w:rFonts w:ascii="Sylfaen" w:hAnsi="Sylfaen" w:cs="Sylfaen"/>
          <w:color w:val="000000"/>
          <w:sz w:val="20"/>
          <w:szCs w:val="20"/>
          <w:lang w:val="ka-GE"/>
        </w:rPr>
        <w:t xml:space="preserve"> </w:t>
      </w:r>
      <w:proofErr w:type="spellStart"/>
      <w:r w:rsidRPr="001F6DFE">
        <w:rPr>
          <w:rFonts w:ascii="Sylfaen" w:hAnsi="Sylfaen" w:cs="Sylfaen"/>
          <w:color w:val="000000"/>
          <w:sz w:val="20"/>
          <w:szCs w:val="20"/>
        </w:rPr>
        <w:t>ცოდნა</w:t>
      </w:r>
      <w:proofErr w:type="spellEnd"/>
      <w:r w:rsidRPr="001F6DFE">
        <w:rPr>
          <w:rFonts w:ascii="Sylfaen" w:hAnsi="Sylfaen"/>
          <w:color w:val="000000"/>
          <w:sz w:val="20"/>
          <w:szCs w:val="20"/>
        </w:rPr>
        <w:t>,</w:t>
      </w:r>
      <w:r w:rsidRPr="001F6DFE">
        <w:rPr>
          <w:rFonts w:ascii="Sylfaen" w:hAnsi="Sylfaen"/>
          <w:color w:val="000000"/>
          <w:sz w:val="20"/>
          <w:szCs w:val="20"/>
          <w:lang w:val="ka-GE"/>
        </w:rPr>
        <w:t xml:space="preserve"> </w:t>
      </w:r>
      <w:proofErr w:type="spellStart"/>
      <w:r w:rsidRPr="001F6DFE">
        <w:rPr>
          <w:rFonts w:ascii="Sylfaen" w:hAnsi="Sylfaen" w:cs="Sylfaen"/>
          <w:color w:val="000000"/>
          <w:sz w:val="20"/>
          <w:szCs w:val="20"/>
        </w:rPr>
        <w:t>რომელსაც</w:t>
      </w:r>
      <w:proofErr w:type="spellEnd"/>
      <w:r w:rsidRPr="001F6DFE">
        <w:rPr>
          <w:rFonts w:ascii="Sylfaen" w:hAnsi="Sylfaen" w:cs="Sylfaen"/>
          <w:color w:val="000000"/>
          <w:sz w:val="20"/>
          <w:szCs w:val="20"/>
          <w:lang w:val="ka-GE"/>
        </w:rPr>
        <w:t xml:space="preserve"> </w:t>
      </w:r>
      <w:proofErr w:type="spellStart"/>
      <w:r w:rsidRPr="001F6DFE">
        <w:rPr>
          <w:rFonts w:ascii="Sylfaen" w:hAnsi="Sylfaen" w:cs="Sylfaen"/>
          <w:color w:val="000000"/>
          <w:sz w:val="20"/>
          <w:szCs w:val="20"/>
        </w:rPr>
        <w:t>მოსწავლე</w:t>
      </w:r>
      <w:proofErr w:type="spellEnd"/>
      <w:r w:rsidRPr="001F6DFE">
        <w:rPr>
          <w:rFonts w:ascii="Sylfaen" w:hAnsi="Sylfaen" w:cs="Sylfaen"/>
          <w:color w:val="000000"/>
          <w:sz w:val="20"/>
          <w:szCs w:val="20"/>
          <w:lang w:val="ka-GE"/>
        </w:rPr>
        <w:t xml:space="preserve"> </w:t>
      </w:r>
      <w:proofErr w:type="spellStart"/>
      <w:r w:rsidRPr="001F6DFE">
        <w:rPr>
          <w:rFonts w:ascii="Sylfaen" w:hAnsi="Sylfaen" w:cs="Sylfaen"/>
          <w:color w:val="000000"/>
          <w:sz w:val="20"/>
          <w:szCs w:val="20"/>
        </w:rPr>
        <w:t>საგნის</w:t>
      </w:r>
      <w:proofErr w:type="spellEnd"/>
      <w:r w:rsidRPr="001F6DFE">
        <w:rPr>
          <w:rFonts w:ascii="Sylfaen" w:hAnsi="Sylfaen" w:cs="Sylfaen"/>
          <w:color w:val="000000"/>
          <w:sz w:val="20"/>
          <w:szCs w:val="20"/>
          <w:lang w:val="ka-GE"/>
        </w:rPr>
        <w:t xml:space="preserve"> </w:t>
      </w:r>
      <w:proofErr w:type="spellStart"/>
      <w:r w:rsidRPr="001F6DFE">
        <w:rPr>
          <w:rFonts w:ascii="Sylfaen" w:hAnsi="Sylfaen" w:cs="Sylfaen"/>
          <w:color w:val="000000"/>
          <w:sz w:val="20"/>
          <w:szCs w:val="20"/>
        </w:rPr>
        <w:t>ფარგლებში</w:t>
      </w:r>
      <w:proofErr w:type="spellEnd"/>
      <w:r w:rsidRPr="001F6DFE">
        <w:rPr>
          <w:rFonts w:ascii="Sylfaen" w:hAnsi="Sylfaen" w:cs="Sylfaen"/>
          <w:color w:val="000000"/>
          <w:sz w:val="20"/>
          <w:szCs w:val="20"/>
          <w:lang w:val="ka-GE"/>
        </w:rPr>
        <w:t xml:space="preserve"> </w:t>
      </w:r>
      <w:proofErr w:type="spellStart"/>
      <w:r w:rsidRPr="001F6DFE">
        <w:rPr>
          <w:rFonts w:ascii="Sylfaen" w:hAnsi="Sylfaen" w:cs="Sylfaen"/>
          <w:color w:val="000000"/>
          <w:sz w:val="20"/>
          <w:szCs w:val="20"/>
        </w:rPr>
        <w:t>უნდა</w:t>
      </w:r>
      <w:proofErr w:type="spellEnd"/>
      <w:r w:rsidRPr="001F6DFE">
        <w:rPr>
          <w:rFonts w:ascii="Sylfaen" w:hAnsi="Sylfaen" w:cs="Sylfaen"/>
          <w:color w:val="000000"/>
          <w:sz w:val="20"/>
          <w:szCs w:val="20"/>
          <w:lang w:val="ka-GE"/>
        </w:rPr>
        <w:t xml:space="preserve"> </w:t>
      </w:r>
      <w:proofErr w:type="spellStart"/>
      <w:r w:rsidRPr="001F6DFE">
        <w:rPr>
          <w:rFonts w:ascii="Sylfaen" w:hAnsi="Sylfaen" w:cs="Sylfaen"/>
          <w:color w:val="000000"/>
          <w:sz w:val="20"/>
          <w:szCs w:val="20"/>
        </w:rPr>
        <w:t>დაეუფლოს</w:t>
      </w:r>
      <w:proofErr w:type="spellEnd"/>
      <w:r w:rsidRPr="001F6DFE">
        <w:rPr>
          <w:rFonts w:ascii="Sylfaen" w:hAnsi="Sylfaen"/>
          <w:color w:val="000000"/>
          <w:sz w:val="20"/>
          <w:szCs w:val="20"/>
        </w:rPr>
        <w:t>.</w:t>
      </w:r>
    </w:p>
    <w:p w14:paraId="1106E613" w14:textId="77777777" w:rsidR="00983C4E" w:rsidRPr="001F6DFE" w:rsidRDefault="00983C4E" w:rsidP="00983C4E">
      <w:pPr>
        <w:ind w:right="-71"/>
        <w:jc w:val="both"/>
        <w:rPr>
          <w:rFonts w:ascii="Sylfaen" w:hAnsi="Sylfaen"/>
          <w:sz w:val="20"/>
          <w:szCs w:val="20"/>
          <w:lang w:val="ka-GE"/>
        </w:rPr>
      </w:pPr>
      <w:r w:rsidRPr="001F6DFE">
        <w:rPr>
          <w:rFonts w:ascii="Sylfaen" w:hAnsi="Sylfaen"/>
          <w:b/>
          <w:sz w:val="20"/>
          <w:szCs w:val="20"/>
          <w:lang w:val="ka-GE"/>
        </w:rPr>
        <w:t>საკითხები</w:t>
      </w:r>
      <w:r w:rsidRPr="001F6DFE">
        <w:rPr>
          <w:rFonts w:ascii="Sylfaen" w:hAnsi="Sylfaen"/>
          <w:sz w:val="20"/>
          <w:szCs w:val="20"/>
          <w:lang w:val="ka-GE"/>
        </w:rPr>
        <w:t xml:space="preserve"> - წლიური თემების ფარგლებში გამოიყოფა საგნობრივი საკითხები. მათი საშუალებით ხდება იმის განსაზღვრა, თუ კონკრეტულად რაზე უნდა იმუშაოს მოსწავლემ თემის ფარგლებში. საკითხებზე დაყრდნობით ხდება, ასევე, კომპლექსური დავალების პირობის განსაზღვრა, რომელიც მოსწავლეს სამიზნე ცნებისა და მათთან დაკავშირებული მკვიდრი წარმოდგენების გაცნობიერებაში ეხმარება.</w:t>
      </w:r>
    </w:p>
    <w:p w14:paraId="50B53414" w14:textId="77777777" w:rsidR="00983C4E" w:rsidRPr="001F6DFE" w:rsidRDefault="00983C4E" w:rsidP="00983C4E">
      <w:pPr>
        <w:autoSpaceDE w:val="0"/>
        <w:autoSpaceDN w:val="0"/>
        <w:adjustRightInd w:val="0"/>
        <w:spacing w:after="0" w:line="240" w:lineRule="auto"/>
        <w:ind w:right="-71"/>
        <w:jc w:val="both"/>
        <w:rPr>
          <w:rFonts w:ascii="Sylfaen" w:hAnsi="Sylfaen"/>
          <w:sz w:val="20"/>
          <w:szCs w:val="20"/>
          <w:lang w:val="ka-GE"/>
        </w:rPr>
      </w:pPr>
      <w:r w:rsidRPr="001F6DFE">
        <w:rPr>
          <w:rFonts w:ascii="Sylfaen" w:hAnsi="Sylfaen"/>
          <w:b/>
          <w:sz w:val="20"/>
          <w:szCs w:val="20"/>
          <w:lang w:val="ka-GE"/>
        </w:rPr>
        <w:t xml:space="preserve">საკვანძო შეკითხვები </w:t>
      </w:r>
      <w:r>
        <w:rPr>
          <w:rFonts w:ascii="Sylfaen" w:hAnsi="Sylfaen"/>
          <w:b/>
          <w:sz w:val="20"/>
          <w:szCs w:val="20"/>
          <w:lang w:val="ka-GE"/>
        </w:rPr>
        <w:t>გამოკვეთს</w:t>
      </w:r>
      <w:r w:rsidRPr="001F6DFE">
        <w:rPr>
          <w:rFonts w:ascii="Sylfaen" w:hAnsi="Sylfaen"/>
          <w:sz w:val="20"/>
          <w:szCs w:val="20"/>
          <w:lang w:val="ka-GE"/>
        </w:rPr>
        <w:t xml:space="preserve"> - რაზე უნდა დაფიქრდეს მოსწავლე კომპლექსურ დავალებაზე მუშაობისას? მათი ფუნქციაა:</w:t>
      </w:r>
    </w:p>
    <w:p w14:paraId="529BC08D" w14:textId="77777777" w:rsidR="00983C4E" w:rsidRPr="001F6DFE" w:rsidRDefault="00983C4E" w:rsidP="00983C4E">
      <w:pPr>
        <w:numPr>
          <w:ilvl w:val="0"/>
          <w:numId w:val="28"/>
        </w:numPr>
        <w:autoSpaceDE w:val="0"/>
        <w:autoSpaceDN w:val="0"/>
        <w:adjustRightInd w:val="0"/>
        <w:spacing w:after="0" w:line="240" w:lineRule="auto"/>
        <w:ind w:left="426" w:right="-71"/>
        <w:contextualSpacing/>
        <w:jc w:val="both"/>
        <w:rPr>
          <w:rFonts w:ascii="Sylfaen" w:hAnsi="Sylfaen"/>
          <w:sz w:val="20"/>
          <w:szCs w:val="20"/>
          <w:lang w:val="ka-GE"/>
        </w:rPr>
      </w:pPr>
      <w:r w:rsidRPr="001F6DFE">
        <w:rPr>
          <w:rFonts w:ascii="Sylfaen" w:hAnsi="Sylfaen"/>
          <w:sz w:val="20"/>
          <w:szCs w:val="20"/>
          <w:lang w:val="ka-GE"/>
        </w:rPr>
        <w:t>მოსწავლის წინარე ცოდნის გააქტიურება, ცნობისმოყვარეობის გაღვივება, პროვოცირება ახალი ცოდნის შესაძენად;</w:t>
      </w:r>
    </w:p>
    <w:p w14:paraId="3C36C088" w14:textId="77777777" w:rsidR="00983C4E" w:rsidRPr="001F6DFE" w:rsidRDefault="00983C4E" w:rsidP="00983C4E">
      <w:pPr>
        <w:numPr>
          <w:ilvl w:val="0"/>
          <w:numId w:val="28"/>
        </w:numPr>
        <w:autoSpaceDE w:val="0"/>
        <w:autoSpaceDN w:val="0"/>
        <w:adjustRightInd w:val="0"/>
        <w:spacing w:after="0" w:line="240" w:lineRule="auto"/>
        <w:ind w:left="426" w:right="-71"/>
        <w:contextualSpacing/>
        <w:jc w:val="both"/>
        <w:rPr>
          <w:rFonts w:ascii="Sylfaen" w:hAnsi="Sylfaen"/>
          <w:sz w:val="20"/>
          <w:szCs w:val="20"/>
          <w:lang w:val="ka-GE"/>
        </w:rPr>
      </w:pPr>
      <w:r w:rsidRPr="001F6DFE">
        <w:rPr>
          <w:rFonts w:ascii="Sylfaen" w:hAnsi="Sylfaen"/>
          <w:sz w:val="20"/>
          <w:szCs w:val="20"/>
          <w:lang w:val="ka-GE"/>
        </w:rPr>
        <w:t xml:space="preserve">სასწავლო თემის შედეგზე ორიენტირებულად სწავლა-სწავლების უზრუნველყოფა;  </w:t>
      </w:r>
    </w:p>
    <w:p w14:paraId="1B84FD0C" w14:textId="77777777" w:rsidR="00983C4E" w:rsidRPr="001F6DFE" w:rsidRDefault="00983C4E" w:rsidP="00983C4E">
      <w:pPr>
        <w:numPr>
          <w:ilvl w:val="0"/>
          <w:numId w:val="28"/>
        </w:numPr>
        <w:autoSpaceDE w:val="0"/>
        <w:autoSpaceDN w:val="0"/>
        <w:adjustRightInd w:val="0"/>
        <w:spacing w:after="0" w:line="240" w:lineRule="auto"/>
        <w:ind w:left="426" w:right="-71"/>
        <w:contextualSpacing/>
        <w:jc w:val="both"/>
        <w:rPr>
          <w:rFonts w:ascii="Sylfaen" w:hAnsi="Sylfaen"/>
          <w:sz w:val="20"/>
          <w:szCs w:val="20"/>
          <w:lang w:val="ka-GE"/>
        </w:rPr>
      </w:pPr>
      <w:r w:rsidRPr="001F6DFE">
        <w:rPr>
          <w:rFonts w:ascii="Sylfaen" w:hAnsi="Sylfaen"/>
          <w:sz w:val="20"/>
          <w:szCs w:val="20"/>
          <w:lang w:val="ka-GE"/>
        </w:rPr>
        <w:t>თემის სწავლა-სწავლების პროცესში შუალედური ბიჯების/ეტაპების განსაზღვრა. საკვანძო შეკითხვა წარმოადგენს მაორგანიზებელ ელემენტს, რომელიც სასწავლო თემის ფარგლებში ასრულებს გაკვეთილ(ებ)ის მიზნის როლს.</w:t>
      </w:r>
    </w:p>
    <w:p w14:paraId="57EC6E74" w14:textId="77777777" w:rsidR="00983C4E" w:rsidRPr="001F6DFE" w:rsidRDefault="00983C4E" w:rsidP="00983C4E">
      <w:pPr>
        <w:spacing w:after="0" w:line="240" w:lineRule="auto"/>
        <w:ind w:right="-71"/>
        <w:jc w:val="both"/>
        <w:rPr>
          <w:rFonts w:ascii="Sylfaen" w:hAnsi="Sylfaen" w:cs="Sylfaen"/>
          <w:b/>
          <w:sz w:val="20"/>
          <w:szCs w:val="20"/>
          <w:lang w:val="ka-GE"/>
        </w:rPr>
      </w:pPr>
    </w:p>
    <w:p w14:paraId="245641B7" w14:textId="77777777" w:rsidR="00983C4E" w:rsidRPr="001F6DFE" w:rsidRDefault="00983C4E" w:rsidP="00983C4E">
      <w:pPr>
        <w:ind w:right="-71"/>
        <w:jc w:val="both"/>
        <w:rPr>
          <w:rFonts w:ascii="Sylfaen" w:hAnsi="Sylfaen"/>
          <w:sz w:val="20"/>
          <w:szCs w:val="20"/>
          <w:lang w:val="ka-GE"/>
        </w:rPr>
      </w:pPr>
      <w:r w:rsidRPr="001F6DFE">
        <w:rPr>
          <w:rFonts w:ascii="Sylfaen" w:hAnsi="Sylfaen" w:cs="Sylfaen"/>
          <w:b/>
          <w:sz w:val="20"/>
          <w:szCs w:val="20"/>
          <w:lang w:val="ka-GE"/>
        </w:rPr>
        <w:t>კომპლექსური/პროექტული დავალებები</w:t>
      </w:r>
      <w:r w:rsidRPr="001F6DFE">
        <w:rPr>
          <w:rFonts w:ascii="Sylfaen" w:hAnsi="Sylfaen" w:cs="Sylfaen"/>
          <w:sz w:val="20"/>
          <w:szCs w:val="20"/>
          <w:lang w:val="ka-GE"/>
        </w:rPr>
        <w:t xml:space="preserve"> წარმოადგენს იმგვარ აქტივობებს, რომელთა </w:t>
      </w:r>
      <w:r w:rsidRPr="001F6DFE">
        <w:rPr>
          <w:rFonts w:ascii="Sylfaen" w:hAnsi="Sylfaen"/>
          <w:sz w:val="20"/>
          <w:szCs w:val="20"/>
          <w:lang w:val="ka-GE"/>
        </w:rPr>
        <w:t>შესრულება მოითხოვს სხვადასხვა ცოდნათა ინტეგრირებულად გამოყენებას ფუნქციურ კონტექსტებში. კომპლე</w:t>
      </w:r>
      <w:r>
        <w:rPr>
          <w:rFonts w:ascii="Sylfaen" w:hAnsi="Sylfaen"/>
          <w:sz w:val="20"/>
          <w:szCs w:val="20"/>
          <w:lang w:val="ka-GE"/>
        </w:rPr>
        <w:t>ქ</w:t>
      </w:r>
      <w:r w:rsidRPr="001F6DFE">
        <w:rPr>
          <w:rFonts w:ascii="Sylfaen" w:hAnsi="Sylfaen"/>
          <w:sz w:val="20"/>
          <w:szCs w:val="20"/>
          <w:lang w:val="ka-GE"/>
        </w:rPr>
        <w:t>სური დავალება (მასთან მჭიდროდ დაკავშირებულ სტრუქტურულ ერთეულებთან - საკითხი, საკვანძო შეკითხვა, შეფასების კრიტერიუმი) თემის ფარგლებში შუალედური მიზნის როლს ასრულებს.</w:t>
      </w:r>
    </w:p>
    <w:p w14:paraId="1C23E0B3" w14:textId="77777777" w:rsidR="00983C4E" w:rsidRPr="001F6DFE" w:rsidRDefault="00983C4E" w:rsidP="00983C4E">
      <w:pPr>
        <w:ind w:right="-71"/>
        <w:jc w:val="both"/>
        <w:rPr>
          <w:rFonts w:ascii="Sylfaen" w:hAnsi="Sylfaen"/>
          <w:color w:val="000000"/>
          <w:sz w:val="20"/>
          <w:szCs w:val="20"/>
          <w:lang w:val="ka-GE"/>
        </w:rPr>
      </w:pPr>
      <w:r w:rsidRPr="001F6DFE">
        <w:rPr>
          <w:rFonts w:ascii="Sylfaen" w:hAnsi="Sylfaen"/>
          <w:b/>
          <w:color w:val="000000"/>
          <w:sz w:val="20"/>
          <w:szCs w:val="20"/>
          <w:lang w:val="ka-GE"/>
        </w:rPr>
        <w:t xml:space="preserve">მკვიდრი წარმოდგენები - </w:t>
      </w:r>
      <w:r w:rsidRPr="001F6DFE">
        <w:rPr>
          <w:rFonts w:ascii="Sylfaen" w:hAnsi="Sylfaen"/>
          <w:color w:val="000000"/>
          <w:sz w:val="20"/>
          <w:szCs w:val="20"/>
          <w:lang w:val="ka-GE"/>
        </w:rPr>
        <w:t xml:space="preserve">თითოეულ ცნებას </w:t>
      </w:r>
      <w:r>
        <w:rPr>
          <w:rFonts w:ascii="Sylfaen" w:hAnsi="Sylfaen"/>
          <w:color w:val="000000"/>
          <w:sz w:val="20"/>
          <w:szCs w:val="20"/>
          <w:lang w:val="ka-GE"/>
        </w:rPr>
        <w:t>ა</w:t>
      </w:r>
      <w:r w:rsidRPr="001F6DFE">
        <w:rPr>
          <w:rFonts w:ascii="Sylfaen" w:hAnsi="Sylfaen"/>
          <w:color w:val="000000"/>
          <w:sz w:val="20"/>
          <w:szCs w:val="20"/>
          <w:lang w:val="ka-GE"/>
        </w:rPr>
        <w:t>ხლავს მკვიდრი წარმოდგენები, რომლებიც შემოსაზღვრავს ცნების მოცულობას და აზუსტებს, რა უნდა ჰქონდეს გაცნობიერებული მოსწავლეს ამ ცნებასთან მიმართებით საფეხურის ბოლოს</w:t>
      </w:r>
    </w:p>
    <w:p w14:paraId="276FF6FD" w14:textId="77777777" w:rsidR="00983C4E" w:rsidRDefault="00983C4E" w:rsidP="00983C4E">
      <w:pPr>
        <w:ind w:right="-71"/>
        <w:jc w:val="both"/>
        <w:rPr>
          <w:rFonts w:ascii="Sylfaen" w:hAnsi="Sylfaen"/>
          <w:sz w:val="20"/>
          <w:szCs w:val="20"/>
          <w:lang w:val="ka-GE"/>
        </w:rPr>
      </w:pPr>
      <w:r w:rsidRPr="001F6DFE">
        <w:rPr>
          <w:rFonts w:ascii="Sylfaen" w:hAnsi="Sylfaen"/>
          <w:b/>
          <w:sz w:val="20"/>
          <w:szCs w:val="20"/>
          <w:lang w:val="ka-GE"/>
        </w:rPr>
        <w:t>შეფასების ინდიკატორები</w:t>
      </w:r>
      <w:r w:rsidRPr="001F6DFE">
        <w:rPr>
          <w:rFonts w:ascii="Sylfaen" w:hAnsi="Sylfaen"/>
          <w:sz w:val="20"/>
          <w:szCs w:val="20"/>
          <w:lang w:val="ka-GE"/>
        </w:rPr>
        <w:t xml:space="preserve"> სტანდარტის შედეგებიდან გამომდინარეობს</w:t>
      </w:r>
      <w:r w:rsidRPr="001F6DFE">
        <w:rPr>
          <w:rFonts w:ascii="Sylfaen" w:hAnsi="Sylfaen"/>
          <w:sz w:val="20"/>
          <w:szCs w:val="20"/>
        </w:rPr>
        <w:t xml:space="preserve"> </w:t>
      </w:r>
      <w:r w:rsidRPr="001F6DFE">
        <w:rPr>
          <w:rFonts w:ascii="Sylfaen" w:hAnsi="Sylfaen"/>
          <w:sz w:val="20"/>
          <w:szCs w:val="20"/>
          <w:lang w:val="ka-GE"/>
        </w:rPr>
        <w:t>და აჩვენებს, რა უნდა შეძლოს მოსწავლემ კონკრეტული თემის ფარგლებში. სხვა სიტყვებით, ინდიკატორები წარმოადგენს კონკრეტულ თემაში რეალიზებულ შედეგებს</w:t>
      </w:r>
    </w:p>
    <w:p w14:paraId="4B44CF3B" w14:textId="29CEF715" w:rsidR="00983C4E" w:rsidRDefault="00983C4E" w:rsidP="00BE6016">
      <w:pPr>
        <w:tabs>
          <w:tab w:val="left" w:pos="4950"/>
        </w:tabs>
        <w:jc w:val="center"/>
        <w:rPr>
          <w:rFonts w:ascii="Sylfaen" w:hAnsi="Sylfaen"/>
          <w:color w:val="FF0000"/>
          <w:sz w:val="20"/>
          <w:szCs w:val="20"/>
          <w:lang w:val="ka-GE"/>
        </w:rPr>
      </w:pPr>
    </w:p>
    <w:tbl>
      <w:tblPr>
        <w:tblStyle w:val="TableGrid"/>
        <w:tblW w:w="13893" w:type="dxa"/>
        <w:tblInd w:w="-431" w:type="dxa"/>
        <w:tblLayout w:type="fixed"/>
        <w:tblLook w:val="04A0" w:firstRow="1" w:lastRow="0" w:firstColumn="1" w:lastColumn="0" w:noHBand="0" w:noVBand="1"/>
      </w:tblPr>
      <w:tblGrid>
        <w:gridCol w:w="3545"/>
        <w:gridCol w:w="3969"/>
        <w:gridCol w:w="6379"/>
      </w:tblGrid>
      <w:tr w:rsidR="00983C4E" w:rsidRPr="00BE6FE3" w14:paraId="27E26EDF" w14:textId="77777777" w:rsidTr="00571DDE">
        <w:trPr>
          <w:trHeight w:val="701"/>
        </w:trPr>
        <w:tc>
          <w:tcPr>
            <w:tcW w:w="13893" w:type="dxa"/>
            <w:gridSpan w:val="3"/>
          </w:tcPr>
          <w:p w14:paraId="37392F90" w14:textId="285CA23A" w:rsidR="00983C4E" w:rsidRPr="00BE6FE3" w:rsidRDefault="00983C4E" w:rsidP="006B58E5">
            <w:pPr>
              <w:rPr>
                <w:rFonts w:ascii="Sylfaen" w:hAnsi="Sylfaen" w:cs="Sylfaen"/>
                <w:b/>
                <w:sz w:val="20"/>
                <w:szCs w:val="20"/>
                <w:lang w:val="ka-GE"/>
              </w:rPr>
            </w:pPr>
            <w:r w:rsidRPr="00BE6FE3">
              <w:rPr>
                <w:rFonts w:ascii="Sylfaen" w:hAnsi="Sylfaen" w:cs="Sylfaen"/>
                <w:b/>
                <w:sz w:val="20"/>
                <w:szCs w:val="20"/>
                <w:lang w:val="ka-GE"/>
              </w:rPr>
              <w:lastRenderedPageBreak/>
              <w:t>თემა</w:t>
            </w:r>
            <w:r w:rsidRPr="00BE6FE3">
              <w:rPr>
                <w:rFonts w:ascii="Sylfaen" w:hAnsi="Sylfaen"/>
                <w:b/>
                <w:sz w:val="20"/>
                <w:szCs w:val="20"/>
                <w:lang w:val="ka-GE"/>
              </w:rPr>
              <w:t xml:space="preserve">:                                                                                                                    </w:t>
            </w:r>
            <w:r w:rsidRPr="00BE6FE3">
              <w:rPr>
                <w:rFonts w:ascii="Sylfaen" w:hAnsi="Sylfaen" w:cs="Sylfaen"/>
                <w:sz w:val="20"/>
                <w:szCs w:val="20"/>
                <w:lang w:val="ka-GE"/>
              </w:rPr>
              <w:t xml:space="preserve">                                                                                                          </w:t>
            </w:r>
            <w:r w:rsidRPr="00BE6FE3">
              <w:rPr>
                <w:rFonts w:ascii="Sylfaen" w:hAnsi="Sylfaen"/>
                <w:b/>
                <w:sz w:val="20"/>
                <w:szCs w:val="20"/>
                <w:lang w:val="ka-GE"/>
              </w:rPr>
              <w:t>საათების რაოდენობა:</w:t>
            </w:r>
          </w:p>
        </w:tc>
      </w:tr>
      <w:tr w:rsidR="00983C4E" w:rsidRPr="00BE6FE3" w14:paraId="6401D22C" w14:textId="77777777" w:rsidTr="00571DDE">
        <w:trPr>
          <w:trHeight w:val="566"/>
        </w:trPr>
        <w:tc>
          <w:tcPr>
            <w:tcW w:w="13893" w:type="dxa"/>
            <w:gridSpan w:val="3"/>
          </w:tcPr>
          <w:p w14:paraId="43110851" w14:textId="77777777" w:rsidR="00983C4E" w:rsidRPr="00BE6FE3" w:rsidRDefault="00983C4E" w:rsidP="006B58E5">
            <w:pPr>
              <w:contextualSpacing/>
              <w:rPr>
                <w:rFonts w:ascii="Sylfaen" w:eastAsia="Calibri" w:hAnsi="Sylfaen" w:cs="Calibri"/>
                <w:b/>
                <w:sz w:val="20"/>
                <w:szCs w:val="20"/>
                <w:lang w:val="ka-GE"/>
              </w:rPr>
            </w:pPr>
            <w:proofErr w:type="spellStart"/>
            <w:r w:rsidRPr="00BE6FE3">
              <w:rPr>
                <w:rFonts w:ascii="Sylfaen" w:hAnsi="Sylfaen"/>
                <w:b/>
                <w:sz w:val="20"/>
                <w:szCs w:val="20"/>
              </w:rPr>
              <w:t>სამიზნე</w:t>
            </w:r>
            <w:proofErr w:type="spellEnd"/>
            <w:r w:rsidRPr="00BE6FE3">
              <w:rPr>
                <w:rFonts w:ascii="Sylfaen" w:eastAsia="Calibri" w:hAnsi="Sylfaen" w:cs="Calibri"/>
                <w:b/>
                <w:sz w:val="20"/>
                <w:szCs w:val="20"/>
              </w:rPr>
              <w:t xml:space="preserve"> </w:t>
            </w:r>
            <w:proofErr w:type="spellStart"/>
            <w:r w:rsidRPr="00BE6FE3">
              <w:rPr>
                <w:rFonts w:ascii="Sylfaen" w:hAnsi="Sylfaen"/>
                <w:b/>
                <w:sz w:val="20"/>
                <w:szCs w:val="20"/>
              </w:rPr>
              <w:t>ცნებები</w:t>
            </w:r>
            <w:proofErr w:type="spellEnd"/>
            <w:r w:rsidRPr="00BE6FE3">
              <w:rPr>
                <w:rFonts w:ascii="Sylfaen" w:eastAsia="Calibri" w:hAnsi="Sylfaen" w:cs="Calibri"/>
                <w:sz w:val="20"/>
                <w:szCs w:val="20"/>
              </w:rPr>
              <w:t xml:space="preserve"> </w:t>
            </w:r>
            <w:r w:rsidRPr="00BE6FE3">
              <w:rPr>
                <w:rFonts w:ascii="Sylfaen" w:eastAsia="Calibri" w:hAnsi="Sylfaen" w:cs="Calibri"/>
                <w:b/>
                <w:sz w:val="20"/>
                <w:szCs w:val="20"/>
                <w:lang w:val="ka-GE"/>
              </w:rPr>
              <w:t>და მათთან დაკავშირებული მკვიდრი წარმოდგენები</w:t>
            </w:r>
          </w:p>
          <w:p w14:paraId="59347393" w14:textId="77777777" w:rsidR="00983C4E" w:rsidRPr="00BE6FE3" w:rsidRDefault="00983C4E" w:rsidP="006B58E5">
            <w:pPr>
              <w:contextualSpacing/>
              <w:rPr>
                <w:rFonts w:ascii="Sylfaen" w:eastAsiaTheme="minorEastAsia" w:hAnsi="Sylfaen"/>
                <w:sz w:val="20"/>
                <w:szCs w:val="20"/>
                <w:lang w:val="ka-GE"/>
              </w:rPr>
            </w:pPr>
          </w:p>
          <w:p w14:paraId="5359B36F" w14:textId="77777777" w:rsidR="00983C4E" w:rsidRPr="00BE6FE3" w:rsidRDefault="00983C4E" w:rsidP="006B58E5">
            <w:pPr>
              <w:contextualSpacing/>
              <w:rPr>
                <w:rFonts w:ascii="Sylfaen" w:eastAsiaTheme="minorEastAsia" w:hAnsi="Sylfaen"/>
                <w:sz w:val="20"/>
                <w:szCs w:val="20"/>
                <w:lang w:val="ka-GE"/>
              </w:rPr>
            </w:pPr>
          </w:p>
          <w:p w14:paraId="34C42665" w14:textId="54AEDCCE" w:rsidR="00571DDE" w:rsidRPr="00BE6FE3" w:rsidRDefault="00571DDE" w:rsidP="006B58E5">
            <w:pPr>
              <w:contextualSpacing/>
              <w:rPr>
                <w:rFonts w:ascii="Sylfaen" w:eastAsiaTheme="minorEastAsia" w:hAnsi="Sylfaen"/>
                <w:sz w:val="20"/>
                <w:szCs w:val="20"/>
                <w:lang w:val="ka-GE"/>
              </w:rPr>
            </w:pPr>
          </w:p>
        </w:tc>
      </w:tr>
      <w:tr w:rsidR="00983C4E" w:rsidRPr="00BE6FE3" w14:paraId="4CEEFD5E" w14:textId="77777777" w:rsidTr="00571DDE">
        <w:trPr>
          <w:trHeight w:val="558"/>
        </w:trPr>
        <w:tc>
          <w:tcPr>
            <w:tcW w:w="3545" w:type="dxa"/>
            <w:shd w:val="clear" w:color="auto" w:fill="B4C6E7" w:themeFill="accent1" w:themeFillTint="66"/>
          </w:tcPr>
          <w:p w14:paraId="34E8C7E3" w14:textId="0B3BCB62" w:rsidR="00983C4E" w:rsidRPr="00BE6FE3" w:rsidRDefault="00983C4E" w:rsidP="006B58E5">
            <w:pPr>
              <w:jc w:val="center"/>
              <w:rPr>
                <w:rFonts w:ascii="Sylfaen" w:hAnsi="Sylfaen"/>
                <w:sz w:val="20"/>
                <w:szCs w:val="20"/>
              </w:rPr>
            </w:pPr>
            <w:r w:rsidRPr="00BE6FE3">
              <w:rPr>
                <w:rFonts w:ascii="Sylfaen" w:hAnsi="Sylfaen" w:cs="Sylfaen"/>
                <w:b/>
                <w:sz w:val="20"/>
                <w:szCs w:val="20"/>
                <w:lang w:val="ka-GE"/>
              </w:rPr>
              <w:t>საკითხები</w:t>
            </w:r>
            <w:r w:rsidR="004846E3" w:rsidRPr="00BE6FE3">
              <w:rPr>
                <w:rFonts w:ascii="Sylfaen" w:hAnsi="Sylfaen" w:cs="Sylfaen"/>
                <w:b/>
                <w:sz w:val="20"/>
                <w:szCs w:val="20"/>
                <w:lang w:val="ka-GE"/>
              </w:rPr>
              <w:t>/</w:t>
            </w:r>
            <w:r w:rsidRPr="00BE6FE3">
              <w:rPr>
                <w:rFonts w:ascii="Sylfaen" w:hAnsi="Sylfaen" w:cs="Sylfaen"/>
                <w:b/>
                <w:sz w:val="20"/>
                <w:szCs w:val="20"/>
                <w:lang w:val="ka-GE"/>
              </w:rPr>
              <w:t>ქვეცნებები</w:t>
            </w:r>
          </w:p>
        </w:tc>
        <w:tc>
          <w:tcPr>
            <w:tcW w:w="3969" w:type="dxa"/>
            <w:shd w:val="clear" w:color="auto" w:fill="B4C6E7" w:themeFill="accent1" w:themeFillTint="66"/>
          </w:tcPr>
          <w:p w14:paraId="61492A80" w14:textId="1CB58CAF" w:rsidR="00983C4E" w:rsidRPr="00BE6FE3" w:rsidRDefault="00983C4E" w:rsidP="006B58E5">
            <w:pPr>
              <w:jc w:val="center"/>
              <w:rPr>
                <w:rFonts w:ascii="Sylfaen" w:hAnsi="Sylfaen"/>
                <w:sz w:val="20"/>
                <w:szCs w:val="20"/>
              </w:rPr>
            </w:pPr>
            <w:r w:rsidRPr="00BE6FE3">
              <w:rPr>
                <w:rFonts w:ascii="Sylfaen" w:hAnsi="Sylfaen" w:cs="Sylfaen"/>
                <w:b/>
                <w:sz w:val="20"/>
                <w:szCs w:val="20"/>
                <w:lang w:val="ka-GE"/>
              </w:rPr>
              <w:t>საკვანძო შეკითხვები</w:t>
            </w:r>
          </w:p>
        </w:tc>
        <w:tc>
          <w:tcPr>
            <w:tcW w:w="6379" w:type="dxa"/>
            <w:shd w:val="clear" w:color="auto" w:fill="B4C6E7" w:themeFill="accent1" w:themeFillTint="66"/>
          </w:tcPr>
          <w:p w14:paraId="4EF064F0" w14:textId="77777777" w:rsidR="00983C4E" w:rsidRPr="00BE6FE3" w:rsidRDefault="00983C4E" w:rsidP="006B58E5">
            <w:pPr>
              <w:jc w:val="center"/>
              <w:rPr>
                <w:rFonts w:ascii="Sylfaen" w:hAnsi="Sylfaen"/>
                <w:sz w:val="20"/>
                <w:szCs w:val="20"/>
              </w:rPr>
            </w:pPr>
            <w:r w:rsidRPr="00BE6FE3">
              <w:rPr>
                <w:rFonts w:ascii="Sylfaen" w:hAnsi="Sylfaen" w:cs="Sylfaen"/>
                <w:b/>
                <w:sz w:val="20"/>
                <w:szCs w:val="20"/>
                <w:lang w:val="ka-GE"/>
              </w:rPr>
              <w:t>შეფასების კრიტერიუმები</w:t>
            </w:r>
          </w:p>
          <w:p w14:paraId="775D2F5D" w14:textId="77777777" w:rsidR="00983C4E" w:rsidRPr="00BE6FE3" w:rsidRDefault="00983C4E" w:rsidP="006B58E5">
            <w:pPr>
              <w:jc w:val="center"/>
              <w:rPr>
                <w:rFonts w:ascii="Sylfaen" w:hAnsi="Sylfaen"/>
                <w:sz w:val="20"/>
                <w:szCs w:val="20"/>
              </w:rPr>
            </w:pPr>
          </w:p>
        </w:tc>
      </w:tr>
      <w:tr w:rsidR="00983C4E" w:rsidRPr="00BE6FE3" w14:paraId="3EAA7193" w14:textId="77777777" w:rsidTr="00571DDE">
        <w:trPr>
          <w:trHeight w:val="746"/>
        </w:trPr>
        <w:tc>
          <w:tcPr>
            <w:tcW w:w="3545" w:type="dxa"/>
          </w:tcPr>
          <w:p w14:paraId="077ADF49" w14:textId="77777777" w:rsidR="00983C4E" w:rsidRPr="00BE6FE3" w:rsidRDefault="00983C4E" w:rsidP="006B58E5">
            <w:pPr>
              <w:rPr>
                <w:rFonts w:ascii="Sylfaen" w:hAnsi="Sylfaen"/>
                <w:sz w:val="20"/>
                <w:szCs w:val="20"/>
              </w:rPr>
            </w:pPr>
          </w:p>
        </w:tc>
        <w:tc>
          <w:tcPr>
            <w:tcW w:w="3969" w:type="dxa"/>
          </w:tcPr>
          <w:p w14:paraId="067DA8D6" w14:textId="77777777" w:rsidR="00983C4E" w:rsidRPr="00BE6FE3" w:rsidRDefault="00983C4E" w:rsidP="006B58E5">
            <w:pPr>
              <w:spacing w:after="38" w:line="272" w:lineRule="auto"/>
              <w:ind w:left="360"/>
              <w:contextualSpacing/>
              <w:rPr>
                <w:rFonts w:ascii="Sylfaen" w:eastAsiaTheme="minorEastAsia" w:hAnsi="Sylfaen" w:cs="Sylfaen"/>
                <w:sz w:val="20"/>
                <w:szCs w:val="20"/>
              </w:rPr>
            </w:pPr>
          </w:p>
          <w:p w14:paraId="5317283C" w14:textId="77777777" w:rsidR="00983C4E" w:rsidRPr="00BE6FE3" w:rsidRDefault="00983C4E" w:rsidP="006B58E5">
            <w:pPr>
              <w:spacing w:after="38" w:line="272" w:lineRule="auto"/>
              <w:ind w:left="360"/>
              <w:contextualSpacing/>
              <w:rPr>
                <w:rFonts w:ascii="Sylfaen" w:eastAsiaTheme="minorEastAsia" w:hAnsi="Sylfaen" w:cs="Sylfaen"/>
                <w:sz w:val="20"/>
                <w:szCs w:val="20"/>
              </w:rPr>
            </w:pPr>
          </w:p>
          <w:p w14:paraId="5D55E627" w14:textId="77777777" w:rsidR="00983C4E" w:rsidRPr="00BE6FE3" w:rsidRDefault="00983C4E" w:rsidP="006B58E5">
            <w:pPr>
              <w:spacing w:after="38" w:line="272" w:lineRule="auto"/>
              <w:ind w:left="360"/>
              <w:contextualSpacing/>
              <w:rPr>
                <w:rFonts w:ascii="Sylfaen" w:eastAsiaTheme="minorEastAsia" w:hAnsi="Sylfaen" w:cs="Sylfaen"/>
                <w:sz w:val="20"/>
                <w:szCs w:val="20"/>
              </w:rPr>
            </w:pPr>
          </w:p>
          <w:p w14:paraId="07941B19" w14:textId="77777777" w:rsidR="00983C4E" w:rsidRPr="00BE6FE3" w:rsidRDefault="00983C4E" w:rsidP="006B58E5">
            <w:pPr>
              <w:spacing w:after="38" w:line="272" w:lineRule="auto"/>
              <w:ind w:left="360"/>
              <w:contextualSpacing/>
              <w:rPr>
                <w:rFonts w:ascii="Sylfaen" w:eastAsiaTheme="minorEastAsia" w:hAnsi="Sylfaen" w:cs="Sylfaen"/>
                <w:sz w:val="20"/>
                <w:szCs w:val="20"/>
              </w:rPr>
            </w:pPr>
          </w:p>
          <w:p w14:paraId="4F4E92FE" w14:textId="77777777" w:rsidR="00983C4E" w:rsidRPr="00BE6FE3" w:rsidRDefault="00983C4E" w:rsidP="006B58E5">
            <w:pPr>
              <w:spacing w:after="38" w:line="272" w:lineRule="auto"/>
              <w:ind w:left="360"/>
              <w:contextualSpacing/>
              <w:rPr>
                <w:rFonts w:ascii="Sylfaen" w:eastAsiaTheme="minorEastAsia" w:hAnsi="Sylfaen" w:cs="Sylfaen"/>
                <w:sz w:val="20"/>
                <w:szCs w:val="20"/>
              </w:rPr>
            </w:pPr>
          </w:p>
          <w:p w14:paraId="0FD4A8B9" w14:textId="57E03498" w:rsidR="00983C4E" w:rsidRPr="00BE6FE3" w:rsidRDefault="00983C4E" w:rsidP="006B58E5">
            <w:pPr>
              <w:spacing w:after="38" w:line="272" w:lineRule="auto"/>
              <w:ind w:left="360"/>
              <w:contextualSpacing/>
              <w:rPr>
                <w:rFonts w:ascii="Sylfaen" w:eastAsiaTheme="minorEastAsia" w:hAnsi="Sylfaen" w:cs="Sylfaen"/>
                <w:sz w:val="20"/>
                <w:szCs w:val="20"/>
              </w:rPr>
            </w:pPr>
          </w:p>
        </w:tc>
        <w:tc>
          <w:tcPr>
            <w:tcW w:w="6379" w:type="dxa"/>
          </w:tcPr>
          <w:p w14:paraId="6C597355" w14:textId="77777777" w:rsidR="00983C4E" w:rsidRPr="00BE6FE3" w:rsidRDefault="00983C4E" w:rsidP="006B58E5">
            <w:pPr>
              <w:spacing w:after="38" w:line="272" w:lineRule="auto"/>
              <w:ind w:left="360"/>
              <w:contextualSpacing/>
              <w:rPr>
                <w:rFonts w:ascii="Sylfaen" w:eastAsiaTheme="minorEastAsia" w:hAnsi="Sylfaen" w:cs="Sylfaen"/>
                <w:sz w:val="20"/>
                <w:szCs w:val="20"/>
              </w:rPr>
            </w:pPr>
          </w:p>
        </w:tc>
      </w:tr>
      <w:tr w:rsidR="00983C4E" w:rsidRPr="00BE6FE3" w14:paraId="049ECAC8" w14:textId="77777777" w:rsidTr="00571DDE">
        <w:trPr>
          <w:trHeight w:val="1295"/>
        </w:trPr>
        <w:tc>
          <w:tcPr>
            <w:tcW w:w="3545" w:type="dxa"/>
          </w:tcPr>
          <w:p w14:paraId="2BD3EB3F" w14:textId="77777777" w:rsidR="00983C4E" w:rsidRPr="00BE6FE3" w:rsidRDefault="00983C4E" w:rsidP="006B58E5">
            <w:pPr>
              <w:rPr>
                <w:rFonts w:ascii="Sylfaen" w:hAnsi="Sylfaen" w:cs="Sylfaen"/>
                <w:b/>
                <w:sz w:val="20"/>
                <w:szCs w:val="20"/>
                <w:lang w:val="ka-GE"/>
              </w:rPr>
            </w:pPr>
          </w:p>
        </w:tc>
        <w:tc>
          <w:tcPr>
            <w:tcW w:w="3969" w:type="dxa"/>
          </w:tcPr>
          <w:p w14:paraId="7BF4975D" w14:textId="77777777" w:rsidR="00983C4E" w:rsidRPr="00BE6FE3" w:rsidRDefault="00983C4E" w:rsidP="006B58E5">
            <w:pPr>
              <w:spacing w:after="38" w:line="272" w:lineRule="auto"/>
              <w:contextualSpacing/>
              <w:rPr>
                <w:rFonts w:ascii="Sylfaen" w:eastAsiaTheme="minorEastAsia" w:hAnsi="Sylfaen" w:cs="Sylfaen"/>
                <w:sz w:val="20"/>
                <w:szCs w:val="20"/>
              </w:rPr>
            </w:pPr>
          </w:p>
        </w:tc>
        <w:tc>
          <w:tcPr>
            <w:tcW w:w="6379" w:type="dxa"/>
          </w:tcPr>
          <w:p w14:paraId="715FD5ED" w14:textId="77777777" w:rsidR="00983C4E" w:rsidRPr="00BE6FE3" w:rsidRDefault="00983C4E" w:rsidP="006B58E5">
            <w:pPr>
              <w:pStyle w:val="ListParagraph"/>
              <w:spacing w:after="0" w:line="240" w:lineRule="auto"/>
              <w:rPr>
                <w:rFonts w:ascii="Sylfaen" w:hAnsi="Sylfaen"/>
                <w:sz w:val="20"/>
                <w:szCs w:val="20"/>
              </w:rPr>
            </w:pPr>
          </w:p>
        </w:tc>
      </w:tr>
      <w:tr w:rsidR="00983C4E" w:rsidRPr="00BE6FE3" w14:paraId="09A26038" w14:textId="77777777" w:rsidTr="00571DDE">
        <w:trPr>
          <w:trHeight w:val="537"/>
        </w:trPr>
        <w:tc>
          <w:tcPr>
            <w:tcW w:w="13893" w:type="dxa"/>
            <w:gridSpan w:val="3"/>
            <w:shd w:val="clear" w:color="auto" w:fill="B4C6E7" w:themeFill="accent1" w:themeFillTint="66"/>
          </w:tcPr>
          <w:p w14:paraId="5AD5FA80" w14:textId="77777777" w:rsidR="00983C4E" w:rsidRPr="00BE6FE3" w:rsidRDefault="00983C4E" w:rsidP="006B58E5">
            <w:pPr>
              <w:jc w:val="center"/>
              <w:rPr>
                <w:rFonts w:ascii="Sylfaen" w:hAnsi="Sylfaen" w:cs="Sylfaen"/>
                <w:b/>
                <w:sz w:val="20"/>
                <w:szCs w:val="20"/>
                <w:lang w:val="ka-GE"/>
              </w:rPr>
            </w:pPr>
            <w:r w:rsidRPr="00BE6FE3">
              <w:rPr>
                <w:rFonts w:ascii="Sylfaen" w:hAnsi="Sylfaen" w:cs="Sylfaen"/>
                <w:b/>
                <w:sz w:val="20"/>
                <w:szCs w:val="20"/>
                <w:lang w:val="ka-GE"/>
              </w:rPr>
              <w:t>აქტივობები</w:t>
            </w:r>
          </w:p>
          <w:p w14:paraId="5DF7E1E8" w14:textId="77777777" w:rsidR="00983C4E" w:rsidRPr="00BE6FE3" w:rsidRDefault="00983C4E" w:rsidP="006B58E5">
            <w:pPr>
              <w:pStyle w:val="ListParagraph"/>
              <w:spacing w:after="0" w:line="240" w:lineRule="auto"/>
              <w:rPr>
                <w:rFonts w:ascii="Sylfaen" w:hAnsi="Sylfaen"/>
                <w:sz w:val="20"/>
                <w:szCs w:val="20"/>
              </w:rPr>
            </w:pPr>
          </w:p>
        </w:tc>
      </w:tr>
      <w:tr w:rsidR="00983C4E" w:rsidRPr="00BE6FE3" w14:paraId="46BB27A8" w14:textId="77777777" w:rsidTr="00571DDE">
        <w:trPr>
          <w:trHeight w:val="2258"/>
        </w:trPr>
        <w:tc>
          <w:tcPr>
            <w:tcW w:w="13893" w:type="dxa"/>
            <w:gridSpan w:val="3"/>
          </w:tcPr>
          <w:p w14:paraId="3551FD24" w14:textId="77777777" w:rsidR="00983C4E" w:rsidRPr="00BE6FE3" w:rsidRDefault="00983C4E" w:rsidP="006B58E5">
            <w:pPr>
              <w:pStyle w:val="ListParagraph"/>
              <w:spacing w:after="0" w:line="240" w:lineRule="auto"/>
              <w:rPr>
                <w:rFonts w:ascii="Sylfaen" w:hAnsi="Sylfaen"/>
                <w:sz w:val="20"/>
                <w:szCs w:val="20"/>
              </w:rPr>
            </w:pPr>
          </w:p>
          <w:p w14:paraId="25691BC8" w14:textId="77777777" w:rsidR="00983C4E" w:rsidRPr="00BE6FE3" w:rsidRDefault="00983C4E" w:rsidP="006B58E5">
            <w:pPr>
              <w:pStyle w:val="ListParagraph"/>
              <w:spacing w:after="0" w:line="240" w:lineRule="auto"/>
              <w:rPr>
                <w:rFonts w:ascii="Sylfaen" w:hAnsi="Sylfaen"/>
                <w:sz w:val="20"/>
                <w:szCs w:val="20"/>
              </w:rPr>
            </w:pPr>
          </w:p>
          <w:p w14:paraId="4C5B88FE" w14:textId="77777777" w:rsidR="00983C4E" w:rsidRPr="00BE6FE3" w:rsidRDefault="00983C4E" w:rsidP="006B58E5">
            <w:pPr>
              <w:pStyle w:val="ListParagraph"/>
              <w:spacing w:after="0" w:line="240" w:lineRule="auto"/>
              <w:rPr>
                <w:rFonts w:ascii="Sylfaen" w:hAnsi="Sylfaen"/>
                <w:sz w:val="20"/>
                <w:szCs w:val="20"/>
              </w:rPr>
            </w:pPr>
          </w:p>
          <w:p w14:paraId="6EA36118" w14:textId="77777777" w:rsidR="00983C4E" w:rsidRPr="00BE6FE3" w:rsidRDefault="00983C4E" w:rsidP="006B58E5">
            <w:pPr>
              <w:pStyle w:val="ListParagraph"/>
              <w:spacing w:after="0" w:line="240" w:lineRule="auto"/>
              <w:rPr>
                <w:rFonts w:ascii="Sylfaen" w:hAnsi="Sylfaen"/>
                <w:sz w:val="20"/>
                <w:szCs w:val="20"/>
              </w:rPr>
            </w:pPr>
          </w:p>
          <w:p w14:paraId="0CD0DA58" w14:textId="3345990B" w:rsidR="00983C4E" w:rsidRPr="00BE6FE3" w:rsidRDefault="00983C4E" w:rsidP="006B58E5">
            <w:pPr>
              <w:pStyle w:val="ListParagraph"/>
              <w:spacing w:after="0" w:line="240" w:lineRule="auto"/>
              <w:rPr>
                <w:rFonts w:ascii="Sylfaen" w:hAnsi="Sylfaen"/>
                <w:sz w:val="20"/>
                <w:szCs w:val="20"/>
              </w:rPr>
            </w:pPr>
          </w:p>
          <w:p w14:paraId="100D0E2B" w14:textId="5FE552EC" w:rsidR="00571DDE" w:rsidRPr="00BE6FE3" w:rsidRDefault="00571DDE" w:rsidP="006B58E5">
            <w:pPr>
              <w:pStyle w:val="ListParagraph"/>
              <w:spacing w:after="0" w:line="240" w:lineRule="auto"/>
              <w:rPr>
                <w:rFonts w:ascii="Sylfaen" w:hAnsi="Sylfaen"/>
                <w:sz w:val="20"/>
                <w:szCs w:val="20"/>
              </w:rPr>
            </w:pPr>
          </w:p>
          <w:p w14:paraId="7BAB16A0" w14:textId="6D8FF1BB" w:rsidR="00571DDE" w:rsidRPr="00BE6FE3" w:rsidRDefault="00571DDE" w:rsidP="006B58E5">
            <w:pPr>
              <w:pStyle w:val="ListParagraph"/>
              <w:spacing w:after="0" w:line="240" w:lineRule="auto"/>
              <w:rPr>
                <w:rFonts w:ascii="Sylfaen" w:hAnsi="Sylfaen"/>
                <w:sz w:val="20"/>
                <w:szCs w:val="20"/>
              </w:rPr>
            </w:pPr>
          </w:p>
          <w:p w14:paraId="46398BA5" w14:textId="77777777" w:rsidR="00571DDE" w:rsidRPr="00BE6FE3" w:rsidRDefault="00571DDE" w:rsidP="006B58E5">
            <w:pPr>
              <w:pStyle w:val="ListParagraph"/>
              <w:spacing w:after="0" w:line="240" w:lineRule="auto"/>
              <w:rPr>
                <w:rFonts w:ascii="Sylfaen" w:hAnsi="Sylfaen"/>
                <w:sz w:val="20"/>
                <w:szCs w:val="20"/>
              </w:rPr>
            </w:pPr>
          </w:p>
          <w:p w14:paraId="435528ED" w14:textId="77777777" w:rsidR="00983C4E" w:rsidRPr="00BE6FE3" w:rsidRDefault="00983C4E" w:rsidP="006B58E5">
            <w:pPr>
              <w:pStyle w:val="ListParagraph"/>
              <w:spacing w:after="0" w:line="240" w:lineRule="auto"/>
              <w:rPr>
                <w:rFonts w:ascii="Sylfaen" w:hAnsi="Sylfaen"/>
                <w:sz w:val="20"/>
                <w:szCs w:val="20"/>
              </w:rPr>
            </w:pPr>
          </w:p>
          <w:p w14:paraId="350FE676" w14:textId="77777777" w:rsidR="00983C4E" w:rsidRPr="00BE6FE3" w:rsidRDefault="00983C4E" w:rsidP="006B58E5">
            <w:pPr>
              <w:pStyle w:val="ListParagraph"/>
              <w:spacing w:after="0" w:line="240" w:lineRule="auto"/>
              <w:rPr>
                <w:rFonts w:ascii="Sylfaen" w:hAnsi="Sylfaen"/>
                <w:sz w:val="20"/>
                <w:szCs w:val="20"/>
              </w:rPr>
            </w:pPr>
          </w:p>
          <w:p w14:paraId="3E0918F4" w14:textId="77777777" w:rsidR="00983C4E" w:rsidRPr="00BE6FE3" w:rsidRDefault="00983C4E" w:rsidP="006B58E5">
            <w:pPr>
              <w:pStyle w:val="ListParagraph"/>
              <w:spacing w:after="0" w:line="240" w:lineRule="auto"/>
              <w:rPr>
                <w:rFonts w:ascii="Sylfaen" w:hAnsi="Sylfaen"/>
                <w:sz w:val="20"/>
                <w:szCs w:val="20"/>
              </w:rPr>
            </w:pPr>
          </w:p>
          <w:p w14:paraId="7E0F2B8B" w14:textId="77777777" w:rsidR="00983C4E" w:rsidRPr="00BE6FE3" w:rsidRDefault="00983C4E" w:rsidP="006B58E5">
            <w:pPr>
              <w:pStyle w:val="ListParagraph"/>
              <w:spacing w:after="0" w:line="240" w:lineRule="auto"/>
              <w:rPr>
                <w:rFonts w:ascii="Sylfaen" w:hAnsi="Sylfaen"/>
                <w:sz w:val="20"/>
                <w:szCs w:val="20"/>
              </w:rPr>
            </w:pPr>
          </w:p>
          <w:p w14:paraId="27066AB5" w14:textId="77777777" w:rsidR="00983C4E" w:rsidRPr="00BE6FE3" w:rsidRDefault="00983C4E" w:rsidP="006B58E5">
            <w:pPr>
              <w:pStyle w:val="ListParagraph"/>
              <w:spacing w:after="0" w:line="240" w:lineRule="auto"/>
              <w:rPr>
                <w:rFonts w:ascii="Sylfaen" w:hAnsi="Sylfaen"/>
                <w:sz w:val="20"/>
                <w:szCs w:val="20"/>
              </w:rPr>
            </w:pPr>
          </w:p>
          <w:p w14:paraId="3C387B4B" w14:textId="77777777" w:rsidR="00983C4E" w:rsidRPr="00BE6FE3" w:rsidRDefault="00983C4E" w:rsidP="006B58E5">
            <w:pPr>
              <w:pStyle w:val="ListParagraph"/>
              <w:spacing w:after="0" w:line="240" w:lineRule="auto"/>
              <w:rPr>
                <w:rFonts w:ascii="Sylfaen" w:hAnsi="Sylfaen"/>
                <w:sz w:val="20"/>
                <w:szCs w:val="20"/>
              </w:rPr>
            </w:pPr>
          </w:p>
          <w:p w14:paraId="5DDEC868" w14:textId="77777777" w:rsidR="00983C4E" w:rsidRPr="00BE6FE3" w:rsidRDefault="00983C4E" w:rsidP="006B58E5">
            <w:pPr>
              <w:pStyle w:val="ListParagraph"/>
              <w:spacing w:after="0" w:line="240" w:lineRule="auto"/>
              <w:rPr>
                <w:rFonts w:ascii="Sylfaen" w:hAnsi="Sylfaen"/>
                <w:sz w:val="20"/>
                <w:szCs w:val="20"/>
              </w:rPr>
            </w:pPr>
          </w:p>
        </w:tc>
      </w:tr>
      <w:tr w:rsidR="00983C4E" w:rsidRPr="00BE6FE3" w14:paraId="5B679978" w14:textId="77777777" w:rsidTr="00571DDE">
        <w:trPr>
          <w:trHeight w:val="425"/>
        </w:trPr>
        <w:tc>
          <w:tcPr>
            <w:tcW w:w="3545" w:type="dxa"/>
            <w:shd w:val="clear" w:color="auto" w:fill="B4C6E7" w:themeFill="accent1" w:themeFillTint="66"/>
          </w:tcPr>
          <w:p w14:paraId="14ED24C3" w14:textId="044C6603" w:rsidR="00983C4E" w:rsidRPr="00BE6FE3" w:rsidRDefault="00983C4E" w:rsidP="006B58E5">
            <w:pPr>
              <w:rPr>
                <w:rFonts w:ascii="Sylfaen" w:hAnsi="Sylfaen"/>
                <w:sz w:val="20"/>
                <w:szCs w:val="20"/>
                <w:lang w:val="ka-GE"/>
              </w:rPr>
            </w:pPr>
            <w:proofErr w:type="spellStart"/>
            <w:r w:rsidRPr="00BE6FE3">
              <w:rPr>
                <w:rFonts w:ascii="Sylfaen" w:hAnsi="Sylfaen" w:cs="Sylfaen"/>
                <w:b/>
                <w:sz w:val="20"/>
                <w:szCs w:val="20"/>
              </w:rPr>
              <w:lastRenderedPageBreak/>
              <w:t>საკითხებ</w:t>
            </w:r>
            <w:proofErr w:type="spellEnd"/>
            <w:r w:rsidRPr="00BE6FE3">
              <w:rPr>
                <w:rFonts w:ascii="Sylfaen" w:hAnsi="Sylfaen" w:cs="Sylfaen"/>
                <w:b/>
                <w:sz w:val="20"/>
                <w:szCs w:val="20"/>
                <w:lang w:val="ka-GE"/>
              </w:rPr>
              <w:t>ი</w:t>
            </w:r>
            <w:r w:rsidR="004846E3" w:rsidRPr="00BE6FE3">
              <w:rPr>
                <w:rFonts w:ascii="Sylfaen" w:hAnsi="Sylfaen"/>
                <w:b/>
                <w:sz w:val="20"/>
                <w:szCs w:val="20"/>
              </w:rPr>
              <w:t>/</w:t>
            </w:r>
            <w:proofErr w:type="spellStart"/>
            <w:r w:rsidRPr="00BE6FE3">
              <w:rPr>
                <w:rFonts w:ascii="Sylfaen" w:hAnsi="Sylfaen" w:cs="Sylfaen"/>
                <w:b/>
                <w:sz w:val="20"/>
                <w:szCs w:val="20"/>
              </w:rPr>
              <w:t>ქვეცნებები</w:t>
            </w:r>
            <w:proofErr w:type="spellEnd"/>
          </w:p>
        </w:tc>
        <w:tc>
          <w:tcPr>
            <w:tcW w:w="3969" w:type="dxa"/>
            <w:shd w:val="clear" w:color="auto" w:fill="B4C6E7" w:themeFill="accent1" w:themeFillTint="66"/>
          </w:tcPr>
          <w:p w14:paraId="68A80050" w14:textId="77777777" w:rsidR="00983C4E" w:rsidRPr="00BE6FE3" w:rsidRDefault="00983C4E" w:rsidP="006B58E5">
            <w:pPr>
              <w:spacing w:after="38" w:line="272" w:lineRule="auto"/>
              <w:rPr>
                <w:rFonts w:ascii="Sylfaen" w:hAnsi="Sylfaen"/>
                <w:sz w:val="20"/>
                <w:szCs w:val="20"/>
              </w:rPr>
            </w:pPr>
            <w:proofErr w:type="spellStart"/>
            <w:r w:rsidRPr="00BE6FE3">
              <w:rPr>
                <w:rFonts w:ascii="Sylfaen" w:hAnsi="Sylfaen" w:cs="Sylfaen"/>
                <w:b/>
                <w:sz w:val="20"/>
                <w:szCs w:val="20"/>
              </w:rPr>
              <w:t>საკვანძო</w:t>
            </w:r>
            <w:proofErr w:type="spellEnd"/>
            <w:r w:rsidRPr="00BE6FE3">
              <w:rPr>
                <w:rFonts w:ascii="Sylfaen" w:hAnsi="Sylfaen"/>
                <w:b/>
                <w:sz w:val="20"/>
                <w:szCs w:val="20"/>
              </w:rPr>
              <w:t xml:space="preserve"> </w:t>
            </w:r>
            <w:proofErr w:type="spellStart"/>
            <w:r w:rsidRPr="00BE6FE3">
              <w:rPr>
                <w:rFonts w:ascii="Sylfaen" w:hAnsi="Sylfaen" w:cs="Sylfaen"/>
                <w:b/>
                <w:sz w:val="20"/>
                <w:szCs w:val="20"/>
              </w:rPr>
              <w:t>კითხვები</w:t>
            </w:r>
            <w:proofErr w:type="spellEnd"/>
          </w:p>
        </w:tc>
        <w:tc>
          <w:tcPr>
            <w:tcW w:w="6379" w:type="dxa"/>
            <w:shd w:val="clear" w:color="auto" w:fill="B4C6E7" w:themeFill="accent1" w:themeFillTint="66"/>
          </w:tcPr>
          <w:p w14:paraId="1020F51A" w14:textId="77777777" w:rsidR="00983C4E" w:rsidRPr="00BE6FE3" w:rsidRDefault="00983C4E" w:rsidP="006B58E5">
            <w:pPr>
              <w:pStyle w:val="ListParagraph"/>
              <w:spacing w:after="30" w:line="241" w:lineRule="auto"/>
              <w:rPr>
                <w:rFonts w:ascii="Sylfaen" w:hAnsi="Sylfaen" w:cs="Sylfaen"/>
                <w:sz w:val="20"/>
                <w:szCs w:val="20"/>
              </w:rPr>
            </w:pPr>
            <w:proofErr w:type="spellStart"/>
            <w:r w:rsidRPr="00BE6FE3">
              <w:rPr>
                <w:rFonts w:ascii="Sylfaen" w:hAnsi="Sylfaen" w:cs="Sylfaen"/>
                <w:b/>
                <w:sz w:val="20"/>
                <w:szCs w:val="20"/>
              </w:rPr>
              <w:t>შეფასების</w:t>
            </w:r>
            <w:proofErr w:type="spellEnd"/>
            <w:r w:rsidRPr="00BE6FE3">
              <w:rPr>
                <w:rFonts w:ascii="Sylfaen" w:hAnsi="Sylfaen"/>
                <w:b/>
                <w:sz w:val="20"/>
                <w:szCs w:val="20"/>
              </w:rPr>
              <w:t xml:space="preserve"> </w:t>
            </w:r>
            <w:proofErr w:type="spellStart"/>
            <w:r w:rsidRPr="00BE6FE3">
              <w:rPr>
                <w:rFonts w:ascii="Sylfaen" w:hAnsi="Sylfaen" w:cs="Sylfaen"/>
                <w:b/>
                <w:sz w:val="20"/>
                <w:szCs w:val="20"/>
              </w:rPr>
              <w:t>კრიტერიუმები</w:t>
            </w:r>
            <w:proofErr w:type="spellEnd"/>
          </w:p>
        </w:tc>
      </w:tr>
      <w:tr w:rsidR="00983C4E" w:rsidRPr="00BE6FE3" w14:paraId="1A91E04F" w14:textId="77777777" w:rsidTr="00571DDE">
        <w:trPr>
          <w:trHeight w:val="992"/>
        </w:trPr>
        <w:tc>
          <w:tcPr>
            <w:tcW w:w="3545" w:type="dxa"/>
          </w:tcPr>
          <w:p w14:paraId="3077852F" w14:textId="77777777" w:rsidR="00983C4E" w:rsidRPr="00BE6FE3" w:rsidRDefault="00983C4E" w:rsidP="006B58E5">
            <w:pPr>
              <w:spacing w:line="273" w:lineRule="auto"/>
              <w:ind w:left="25" w:right="965"/>
              <w:rPr>
                <w:rFonts w:ascii="Sylfaen" w:eastAsiaTheme="minorEastAsia" w:hAnsi="Sylfaen" w:cs="Sylfaen"/>
                <w:sz w:val="20"/>
                <w:szCs w:val="20"/>
              </w:rPr>
            </w:pPr>
          </w:p>
        </w:tc>
        <w:tc>
          <w:tcPr>
            <w:tcW w:w="3969" w:type="dxa"/>
          </w:tcPr>
          <w:p w14:paraId="743D27D3" w14:textId="77777777" w:rsidR="00983C4E" w:rsidRPr="00BE6FE3" w:rsidRDefault="00983C4E" w:rsidP="006B58E5">
            <w:pPr>
              <w:spacing w:after="38" w:line="272" w:lineRule="auto"/>
              <w:rPr>
                <w:rFonts w:ascii="Sylfaen" w:hAnsi="Sylfaen" w:cs="Sylfaen"/>
                <w:sz w:val="20"/>
                <w:szCs w:val="20"/>
              </w:rPr>
            </w:pPr>
          </w:p>
        </w:tc>
        <w:tc>
          <w:tcPr>
            <w:tcW w:w="6379" w:type="dxa"/>
          </w:tcPr>
          <w:p w14:paraId="692DBBFE" w14:textId="77777777" w:rsidR="00983C4E" w:rsidRPr="00BE6FE3" w:rsidRDefault="00983C4E" w:rsidP="00983C4E">
            <w:pPr>
              <w:pStyle w:val="ListParagraph"/>
              <w:spacing w:after="30" w:line="241" w:lineRule="auto"/>
              <w:rPr>
                <w:rFonts w:ascii="Sylfaen" w:hAnsi="Sylfaen" w:cs="Sylfaen"/>
                <w:sz w:val="20"/>
                <w:szCs w:val="20"/>
              </w:rPr>
            </w:pPr>
          </w:p>
        </w:tc>
      </w:tr>
      <w:tr w:rsidR="00983C4E" w:rsidRPr="00BE6FE3" w14:paraId="47AD2326" w14:textId="77777777" w:rsidTr="00571DDE">
        <w:trPr>
          <w:trHeight w:val="450"/>
        </w:trPr>
        <w:tc>
          <w:tcPr>
            <w:tcW w:w="13893" w:type="dxa"/>
            <w:gridSpan w:val="3"/>
            <w:shd w:val="clear" w:color="auto" w:fill="B4C6E7" w:themeFill="accent1" w:themeFillTint="66"/>
          </w:tcPr>
          <w:p w14:paraId="6956F2CA" w14:textId="77777777" w:rsidR="00983C4E" w:rsidRPr="00BE6FE3" w:rsidRDefault="00983C4E" w:rsidP="006B58E5">
            <w:pPr>
              <w:pStyle w:val="ListParagraph"/>
              <w:spacing w:after="30" w:line="241" w:lineRule="auto"/>
              <w:jc w:val="center"/>
              <w:rPr>
                <w:rFonts w:ascii="Sylfaen" w:hAnsi="Sylfaen" w:cs="Sylfaen"/>
                <w:b/>
                <w:sz w:val="20"/>
                <w:szCs w:val="20"/>
                <w:lang w:val="ka-GE"/>
              </w:rPr>
            </w:pPr>
            <w:r w:rsidRPr="00BE6FE3">
              <w:rPr>
                <w:rFonts w:ascii="Sylfaen" w:hAnsi="Sylfaen" w:cs="Sylfaen"/>
                <w:b/>
                <w:sz w:val="20"/>
                <w:szCs w:val="20"/>
                <w:lang w:val="ka-GE"/>
              </w:rPr>
              <w:t>აქტივობები</w:t>
            </w:r>
          </w:p>
        </w:tc>
      </w:tr>
      <w:tr w:rsidR="00983C4E" w:rsidRPr="00BE6FE3" w14:paraId="0B053F53" w14:textId="77777777" w:rsidTr="00571DDE">
        <w:trPr>
          <w:trHeight w:val="1962"/>
        </w:trPr>
        <w:tc>
          <w:tcPr>
            <w:tcW w:w="13893" w:type="dxa"/>
            <w:gridSpan w:val="3"/>
          </w:tcPr>
          <w:p w14:paraId="582A34A2" w14:textId="77777777" w:rsidR="00983C4E" w:rsidRPr="00BE6FE3" w:rsidRDefault="00983C4E" w:rsidP="006B58E5">
            <w:pPr>
              <w:spacing w:after="3"/>
              <w:ind w:right="1208"/>
              <w:rPr>
                <w:rFonts w:ascii="Sylfaen" w:hAnsi="Sylfaen"/>
                <w:sz w:val="20"/>
                <w:szCs w:val="20"/>
              </w:rPr>
            </w:pPr>
            <w:bookmarkStart w:id="0" w:name="_GoBack"/>
          </w:p>
          <w:p w14:paraId="6631FDCC" w14:textId="77777777" w:rsidR="00983C4E" w:rsidRPr="00BE6FE3" w:rsidRDefault="00983C4E" w:rsidP="006B58E5">
            <w:pPr>
              <w:rPr>
                <w:rFonts w:ascii="Sylfaen" w:hAnsi="Sylfaen"/>
                <w:sz w:val="20"/>
                <w:szCs w:val="20"/>
              </w:rPr>
            </w:pPr>
          </w:p>
          <w:p w14:paraId="26E257DF" w14:textId="77777777" w:rsidR="00983C4E" w:rsidRPr="00BE6FE3" w:rsidRDefault="00983C4E" w:rsidP="006B58E5">
            <w:pPr>
              <w:rPr>
                <w:rFonts w:ascii="Sylfaen" w:hAnsi="Sylfaen"/>
                <w:sz w:val="20"/>
                <w:szCs w:val="20"/>
              </w:rPr>
            </w:pPr>
          </w:p>
          <w:p w14:paraId="5451DAE8" w14:textId="77777777" w:rsidR="00983C4E" w:rsidRPr="00BE6FE3" w:rsidRDefault="00983C4E" w:rsidP="006B58E5">
            <w:pPr>
              <w:tabs>
                <w:tab w:val="left" w:pos="3139"/>
              </w:tabs>
              <w:rPr>
                <w:rFonts w:ascii="Sylfaen" w:hAnsi="Sylfaen"/>
                <w:sz w:val="20"/>
                <w:szCs w:val="20"/>
              </w:rPr>
            </w:pPr>
          </w:p>
          <w:p w14:paraId="6347C867" w14:textId="77777777" w:rsidR="00983C4E" w:rsidRPr="00BE6FE3" w:rsidRDefault="00983C4E" w:rsidP="006B58E5">
            <w:pPr>
              <w:tabs>
                <w:tab w:val="left" w:pos="3139"/>
              </w:tabs>
              <w:rPr>
                <w:rFonts w:ascii="Sylfaen" w:hAnsi="Sylfaen"/>
                <w:sz w:val="20"/>
                <w:szCs w:val="20"/>
              </w:rPr>
            </w:pPr>
          </w:p>
          <w:p w14:paraId="53DFF441" w14:textId="77777777" w:rsidR="00983C4E" w:rsidRPr="00BE6FE3" w:rsidRDefault="00983C4E" w:rsidP="006B58E5">
            <w:pPr>
              <w:tabs>
                <w:tab w:val="left" w:pos="3139"/>
              </w:tabs>
              <w:rPr>
                <w:rFonts w:ascii="Sylfaen" w:hAnsi="Sylfaen"/>
                <w:sz w:val="20"/>
                <w:szCs w:val="20"/>
              </w:rPr>
            </w:pPr>
          </w:p>
          <w:p w14:paraId="51AA3D7A" w14:textId="77777777" w:rsidR="00983C4E" w:rsidRPr="00BE6FE3" w:rsidRDefault="00983C4E" w:rsidP="006B58E5">
            <w:pPr>
              <w:tabs>
                <w:tab w:val="left" w:pos="3139"/>
              </w:tabs>
              <w:rPr>
                <w:rFonts w:ascii="Sylfaen" w:hAnsi="Sylfaen"/>
                <w:sz w:val="20"/>
                <w:szCs w:val="20"/>
              </w:rPr>
            </w:pPr>
          </w:p>
        </w:tc>
      </w:tr>
      <w:bookmarkEnd w:id="0"/>
    </w:tbl>
    <w:p w14:paraId="03E9B108" w14:textId="77777777" w:rsidR="00983C4E" w:rsidRPr="00BE6FE3" w:rsidRDefault="00983C4E" w:rsidP="00BE6016">
      <w:pPr>
        <w:tabs>
          <w:tab w:val="left" w:pos="4950"/>
        </w:tabs>
        <w:jc w:val="center"/>
        <w:rPr>
          <w:rFonts w:ascii="Sylfaen" w:hAnsi="Sylfaen"/>
          <w:color w:val="FF0000"/>
          <w:sz w:val="20"/>
          <w:szCs w:val="20"/>
          <w:lang w:val="ka-GE"/>
        </w:rPr>
      </w:pPr>
    </w:p>
    <w:p w14:paraId="25164CAC" w14:textId="77777777" w:rsidR="00CA5694" w:rsidRPr="00BE6FE3" w:rsidRDefault="00CA5694" w:rsidP="00BE6016">
      <w:pPr>
        <w:tabs>
          <w:tab w:val="left" w:pos="4950"/>
        </w:tabs>
        <w:jc w:val="center"/>
        <w:rPr>
          <w:rFonts w:ascii="Sylfaen" w:hAnsi="Sylfaen"/>
          <w:color w:val="FF0000"/>
          <w:sz w:val="20"/>
          <w:szCs w:val="20"/>
          <w:lang w:val="ka-GE"/>
        </w:rPr>
      </w:pPr>
    </w:p>
    <w:p w14:paraId="0F99C436" w14:textId="1B199E4F" w:rsidR="00280244" w:rsidRPr="00BE6FE3" w:rsidRDefault="00CA5694" w:rsidP="00BE6016">
      <w:pPr>
        <w:tabs>
          <w:tab w:val="left" w:pos="4950"/>
        </w:tabs>
        <w:jc w:val="center"/>
        <w:rPr>
          <w:rFonts w:ascii="Sylfaen" w:hAnsi="Sylfaen"/>
          <w:b/>
          <w:sz w:val="20"/>
          <w:szCs w:val="20"/>
          <w:lang w:val="ka-GE"/>
        </w:rPr>
      </w:pPr>
      <w:r w:rsidRPr="00BE6FE3">
        <w:rPr>
          <w:rFonts w:ascii="Sylfaen" w:hAnsi="Sylfaen"/>
          <w:b/>
          <w:sz w:val="20"/>
          <w:szCs w:val="20"/>
          <w:lang w:val="ka-GE"/>
        </w:rPr>
        <w:t>კომპლექსური დავალება</w:t>
      </w:r>
    </w:p>
    <w:tbl>
      <w:tblPr>
        <w:tblStyle w:val="TableGrid0"/>
        <w:tblW w:w="13893" w:type="dxa"/>
        <w:tblInd w:w="-431" w:type="dxa"/>
        <w:tblCellMar>
          <w:top w:w="66" w:type="dxa"/>
          <w:left w:w="85" w:type="dxa"/>
        </w:tblCellMar>
        <w:tblLook w:val="04A0" w:firstRow="1" w:lastRow="0" w:firstColumn="1" w:lastColumn="0" w:noHBand="0" w:noVBand="1"/>
      </w:tblPr>
      <w:tblGrid>
        <w:gridCol w:w="13893"/>
      </w:tblGrid>
      <w:tr w:rsidR="00BE6016" w:rsidRPr="00BE6FE3" w14:paraId="6382FED7" w14:textId="77777777" w:rsidTr="00983C4E">
        <w:trPr>
          <w:trHeight w:val="331"/>
        </w:trPr>
        <w:tc>
          <w:tcPr>
            <w:tcW w:w="138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7C1DE88" w14:textId="55A2F158" w:rsidR="00BE6016" w:rsidRPr="00BE6FE3" w:rsidRDefault="00BE6016" w:rsidP="00E603EE">
            <w:pPr>
              <w:spacing w:line="259" w:lineRule="auto"/>
              <w:ind w:left="23"/>
              <w:rPr>
                <w:rFonts w:ascii="Sylfaen" w:hAnsi="Sylfaen"/>
                <w:b/>
                <w:sz w:val="20"/>
                <w:szCs w:val="20"/>
              </w:rPr>
            </w:pPr>
            <w:r w:rsidRPr="00BE6FE3">
              <w:rPr>
                <w:rFonts w:ascii="Sylfaen" w:hAnsi="Sylfaen"/>
                <w:b/>
                <w:sz w:val="20"/>
                <w:szCs w:val="20"/>
              </w:rPr>
              <w:t>სამიზნე</w:t>
            </w:r>
            <w:r w:rsidRPr="00BE6FE3">
              <w:rPr>
                <w:rFonts w:ascii="Sylfaen" w:eastAsia="Calibri" w:hAnsi="Sylfaen" w:cs="Calibri"/>
                <w:b/>
                <w:sz w:val="20"/>
                <w:szCs w:val="20"/>
              </w:rPr>
              <w:t xml:space="preserve"> </w:t>
            </w:r>
            <w:r w:rsidRPr="00BE6FE3">
              <w:rPr>
                <w:rFonts w:ascii="Sylfaen" w:hAnsi="Sylfaen"/>
                <w:b/>
                <w:sz w:val="20"/>
                <w:szCs w:val="20"/>
              </w:rPr>
              <w:t>ცნება</w:t>
            </w:r>
            <w:r w:rsidRPr="00BE6FE3">
              <w:rPr>
                <w:rFonts w:ascii="Sylfaen" w:eastAsia="Calibri" w:hAnsi="Sylfaen" w:cs="Calibri"/>
                <w:b/>
                <w:sz w:val="20"/>
                <w:szCs w:val="20"/>
              </w:rPr>
              <w:t xml:space="preserve"> </w:t>
            </w:r>
          </w:p>
        </w:tc>
      </w:tr>
      <w:tr w:rsidR="00BE6016" w:rsidRPr="00BE6FE3" w14:paraId="078F0CE5" w14:textId="77777777" w:rsidTr="00983C4E">
        <w:trPr>
          <w:trHeight w:val="331"/>
        </w:trPr>
        <w:tc>
          <w:tcPr>
            <w:tcW w:w="138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33776CA0" w14:textId="2B85B271" w:rsidR="00BE6016" w:rsidRPr="00BE6FE3" w:rsidRDefault="00571DDE" w:rsidP="00571DDE">
            <w:pPr>
              <w:spacing w:line="259" w:lineRule="auto"/>
              <w:ind w:right="81"/>
              <w:rPr>
                <w:rFonts w:ascii="Sylfaen" w:hAnsi="Sylfaen"/>
                <w:sz w:val="20"/>
                <w:szCs w:val="20"/>
              </w:rPr>
            </w:pPr>
            <w:r w:rsidRPr="00BE6FE3">
              <w:rPr>
                <w:rFonts w:ascii="Sylfaen" w:hAnsi="Sylfaen"/>
                <w:b/>
                <w:sz w:val="20"/>
                <w:szCs w:val="20"/>
              </w:rPr>
              <w:t>კომპლექსური დავალების პირობა</w:t>
            </w:r>
            <w:r w:rsidR="00BE6016" w:rsidRPr="00BE6FE3">
              <w:rPr>
                <w:rFonts w:ascii="Sylfaen" w:eastAsia="Calibri" w:hAnsi="Sylfaen" w:cs="Calibri"/>
                <w:sz w:val="20"/>
                <w:szCs w:val="20"/>
              </w:rPr>
              <w:t xml:space="preserve"> </w:t>
            </w:r>
          </w:p>
        </w:tc>
      </w:tr>
      <w:tr w:rsidR="00BE6016" w:rsidRPr="00BE6FE3" w14:paraId="76F37B4A" w14:textId="77777777" w:rsidTr="00983C4E">
        <w:trPr>
          <w:trHeight w:val="331"/>
        </w:trPr>
        <w:tc>
          <w:tcPr>
            <w:tcW w:w="138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5EE6DB5" w14:textId="4371FA85" w:rsidR="00BE6016" w:rsidRPr="00BE6FE3" w:rsidRDefault="00BE6016" w:rsidP="00571DDE">
            <w:pPr>
              <w:spacing w:line="259" w:lineRule="auto"/>
              <w:ind w:right="85"/>
              <w:rPr>
                <w:rFonts w:ascii="Sylfaen" w:hAnsi="Sylfaen"/>
                <w:sz w:val="20"/>
                <w:szCs w:val="20"/>
              </w:rPr>
            </w:pPr>
            <w:r w:rsidRPr="00BE6FE3">
              <w:rPr>
                <w:rFonts w:ascii="Sylfaen" w:hAnsi="Sylfaen"/>
                <w:sz w:val="20"/>
                <w:szCs w:val="20"/>
              </w:rPr>
              <w:t>საკითხი, ქვეცნება</w:t>
            </w:r>
          </w:p>
        </w:tc>
      </w:tr>
      <w:tr w:rsidR="00BE6016" w:rsidRPr="00BE6FE3" w14:paraId="7D0DCADE" w14:textId="77777777" w:rsidTr="00983C4E">
        <w:trPr>
          <w:trHeight w:val="1060"/>
        </w:trPr>
        <w:tc>
          <w:tcPr>
            <w:tcW w:w="13893" w:type="dxa"/>
            <w:tcBorders>
              <w:top w:val="single" w:sz="4" w:space="0" w:color="000000"/>
              <w:left w:val="single" w:sz="4" w:space="0" w:color="000000"/>
              <w:bottom w:val="single" w:sz="4" w:space="0" w:color="000000"/>
              <w:right w:val="single" w:sz="4" w:space="0" w:color="000000"/>
            </w:tcBorders>
          </w:tcPr>
          <w:p w14:paraId="725AD832" w14:textId="2224FB34" w:rsidR="00E74723" w:rsidRPr="00BE6FE3" w:rsidRDefault="00E74723" w:rsidP="00E603EE">
            <w:pPr>
              <w:spacing w:line="259" w:lineRule="auto"/>
              <w:ind w:right="353"/>
              <w:jc w:val="right"/>
              <w:rPr>
                <w:rFonts w:ascii="Sylfaen" w:hAnsi="Sylfaen"/>
                <w:sz w:val="20"/>
                <w:szCs w:val="20"/>
              </w:rPr>
            </w:pPr>
          </w:p>
          <w:p w14:paraId="7FC5AD83" w14:textId="77777777" w:rsidR="00E74723" w:rsidRPr="00BE6FE3" w:rsidRDefault="00E74723" w:rsidP="00E603EE">
            <w:pPr>
              <w:spacing w:line="259" w:lineRule="auto"/>
              <w:ind w:right="353"/>
              <w:jc w:val="right"/>
              <w:rPr>
                <w:rFonts w:ascii="Sylfaen" w:hAnsi="Sylfaen"/>
                <w:sz w:val="20"/>
                <w:szCs w:val="20"/>
              </w:rPr>
            </w:pPr>
          </w:p>
          <w:p w14:paraId="760B282A" w14:textId="77777777" w:rsidR="00CA5694" w:rsidRPr="00BE6FE3" w:rsidRDefault="00CA5694" w:rsidP="00E603EE">
            <w:pPr>
              <w:spacing w:line="259" w:lineRule="auto"/>
              <w:ind w:right="353"/>
              <w:jc w:val="right"/>
              <w:rPr>
                <w:rFonts w:ascii="Sylfaen" w:hAnsi="Sylfaen"/>
                <w:sz w:val="20"/>
                <w:szCs w:val="20"/>
              </w:rPr>
            </w:pPr>
          </w:p>
          <w:p w14:paraId="0F6B0030" w14:textId="77777777" w:rsidR="00CA5694" w:rsidRPr="00BE6FE3" w:rsidRDefault="00CA5694" w:rsidP="00E603EE">
            <w:pPr>
              <w:spacing w:line="259" w:lineRule="auto"/>
              <w:ind w:right="353"/>
              <w:jc w:val="right"/>
              <w:rPr>
                <w:rFonts w:ascii="Sylfaen" w:hAnsi="Sylfaen"/>
                <w:sz w:val="20"/>
                <w:szCs w:val="20"/>
              </w:rPr>
            </w:pPr>
          </w:p>
          <w:p w14:paraId="029A7046" w14:textId="77777777" w:rsidR="00CA5694" w:rsidRPr="00BE6FE3" w:rsidRDefault="00CA5694" w:rsidP="00E603EE">
            <w:pPr>
              <w:spacing w:line="259" w:lineRule="auto"/>
              <w:ind w:right="353"/>
              <w:jc w:val="right"/>
              <w:rPr>
                <w:rFonts w:ascii="Sylfaen" w:hAnsi="Sylfaen"/>
                <w:sz w:val="20"/>
                <w:szCs w:val="20"/>
              </w:rPr>
            </w:pPr>
          </w:p>
          <w:p w14:paraId="04299066" w14:textId="77777777" w:rsidR="00CA5694" w:rsidRPr="00BE6FE3" w:rsidRDefault="00CA5694" w:rsidP="00E603EE">
            <w:pPr>
              <w:spacing w:line="259" w:lineRule="auto"/>
              <w:ind w:right="353"/>
              <w:jc w:val="right"/>
              <w:rPr>
                <w:rFonts w:ascii="Sylfaen" w:hAnsi="Sylfaen"/>
                <w:sz w:val="20"/>
                <w:szCs w:val="20"/>
              </w:rPr>
            </w:pPr>
          </w:p>
          <w:p w14:paraId="650B4974" w14:textId="79D1E420" w:rsidR="00CA5694" w:rsidRPr="00BE6FE3" w:rsidRDefault="00CA5694" w:rsidP="00E603EE">
            <w:pPr>
              <w:spacing w:line="259" w:lineRule="auto"/>
              <w:ind w:right="353"/>
              <w:jc w:val="right"/>
              <w:rPr>
                <w:rFonts w:ascii="Sylfaen" w:hAnsi="Sylfaen"/>
                <w:sz w:val="20"/>
                <w:szCs w:val="20"/>
              </w:rPr>
            </w:pPr>
          </w:p>
        </w:tc>
      </w:tr>
    </w:tbl>
    <w:p w14:paraId="0C1A6BC5" w14:textId="77777777" w:rsidR="00280244" w:rsidRPr="00E74723" w:rsidRDefault="00280244" w:rsidP="00E74723">
      <w:pPr>
        <w:rPr>
          <w:rFonts w:ascii="Sylfaen" w:hAnsi="Sylfaen"/>
          <w:sz w:val="20"/>
          <w:szCs w:val="20"/>
          <w:lang w:val="ka-GE"/>
        </w:rPr>
      </w:pPr>
    </w:p>
    <w:sectPr w:rsidR="00280244" w:rsidRPr="00E74723" w:rsidSect="00983C4E">
      <w:footerReference w:type="default" r:id="rId8"/>
      <w:pgSz w:w="15840" w:h="12240" w:orient="landscape"/>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8A7C5" w14:textId="77777777" w:rsidR="00B76C5B" w:rsidRDefault="00B76C5B" w:rsidP="008160A7">
      <w:pPr>
        <w:spacing w:after="0" w:line="240" w:lineRule="auto"/>
      </w:pPr>
      <w:r>
        <w:separator/>
      </w:r>
    </w:p>
  </w:endnote>
  <w:endnote w:type="continuationSeparator" w:id="0">
    <w:p w14:paraId="3D5B033F" w14:textId="77777777" w:rsidR="00B76C5B" w:rsidRDefault="00B76C5B" w:rsidP="00816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183620"/>
      <w:docPartObj>
        <w:docPartGallery w:val="Page Numbers (Bottom of Page)"/>
        <w:docPartUnique/>
      </w:docPartObj>
    </w:sdtPr>
    <w:sdtEndPr>
      <w:rPr>
        <w:noProof/>
      </w:rPr>
    </w:sdtEndPr>
    <w:sdtContent>
      <w:p w14:paraId="0A9E5248" w14:textId="6302CB61" w:rsidR="00E74723" w:rsidRDefault="00E74723">
        <w:pPr>
          <w:pStyle w:val="Footer"/>
          <w:jc w:val="center"/>
        </w:pPr>
        <w:r>
          <w:fldChar w:fldCharType="begin"/>
        </w:r>
        <w:r>
          <w:instrText xml:space="preserve"> PAGE   \* MERGEFORMAT </w:instrText>
        </w:r>
        <w:r>
          <w:fldChar w:fldCharType="separate"/>
        </w:r>
        <w:r w:rsidR="00BE6FE3">
          <w:rPr>
            <w:noProof/>
          </w:rPr>
          <w:t>4</w:t>
        </w:r>
        <w:r>
          <w:rPr>
            <w:noProof/>
          </w:rPr>
          <w:fldChar w:fldCharType="end"/>
        </w:r>
      </w:p>
    </w:sdtContent>
  </w:sdt>
  <w:p w14:paraId="6F27907E" w14:textId="77777777" w:rsidR="00E74723" w:rsidRDefault="00E74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FC0E5" w14:textId="77777777" w:rsidR="00B76C5B" w:rsidRDefault="00B76C5B" w:rsidP="008160A7">
      <w:pPr>
        <w:spacing w:after="0" w:line="240" w:lineRule="auto"/>
      </w:pPr>
      <w:r>
        <w:separator/>
      </w:r>
    </w:p>
  </w:footnote>
  <w:footnote w:type="continuationSeparator" w:id="0">
    <w:p w14:paraId="4CBEFEFF" w14:textId="77777777" w:rsidR="00B76C5B" w:rsidRDefault="00B76C5B" w:rsidP="008160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2274"/>
    <w:multiLevelType w:val="hybridMultilevel"/>
    <w:tmpl w:val="E9EEE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8AE2627"/>
    <w:multiLevelType w:val="hybridMultilevel"/>
    <w:tmpl w:val="DCC2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B1198"/>
    <w:multiLevelType w:val="hybridMultilevel"/>
    <w:tmpl w:val="6E02DB2E"/>
    <w:lvl w:ilvl="0" w:tplc="FC5AA484">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0018EFB4">
      <w:start w:val="1"/>
      <w:numFmt w:val="lowerLetter"/>
      <w:lvlText w:val="%2"/>
      <w:lvlJc w:val="left"/>
      <w:pPr>
        <w:ind w:left="50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73F4EB6C">
      <w:start w:val="1"/>
      <w:numFmt w:val="decimal"/>
      <w:lvlRestart w:val="0"/>
      <w:lvlText w:val="%3"/>
      <w:lvlJc w:val="left"/>
      <w:pPr>
        <w:ind w:left="150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0B9CB098">
      <w:start w:val="1"/>
      <w:numFmt w:val="decimal"/>
      <w:lvlText w:val="%4"/>
      <w:lvlJc w:val="left"/>
      <w:pPr>
        <w:ind w:left="136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43F21018">
      <w:start w:val="1"/>
      <w:numFmt w:val="lowerLetter"/>
      <w:lvlText w:val="%5"/>
      <w:lvlJc w:val="left"/>
      <w:pPr>
        <w:ind w:left="208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C3DA1F5E">
      <w:start w:val="1"/>
      <w:numFmt w:val="lowerRoman"/>
      <w:lvlText w:val="%6"/>
      <w:lvlJc w:val="left"/>
      <w:pPr>
        <w:ind w:left="280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D83CF212">
      <w:start w:val="1"/>
      <w:numFmt w:val="decimal"/>
      <w:lvlText w:val="%7"/>
      <w:lvlJc w:val="left"/>
      <w:pPr>
        <w:ind w:left="352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3EE2E9D8">
      <w:start w:val="1"/>
      <w:numFmt w:val="lowerLetter"/>
      <w:lvlText w:val="%8"/>
      <w:lvlJc w:val="left"/>
      <w:pPr>
        <w:ind w:left="424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A5762D62">
      <w:start w:val="1"/>
      <w:numFmt w:val="lowerRoman"/>
      <w:lvlText w:val="%9"/>
      <w:lvlJc w:val="left"/>
      <w:pPr>
        <w:ind w:left="496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D5301F"/>
    <w:multiLevelType w:val="hybridMultilevel"/>
    <w:tmpl w:val="AC8AA02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38BB1641"/>
    <w:multiLevelType w:val="hybridMultilevel"/>
    <w:tmpl w:val="E3EA3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12DB9"/>
    <w:multiLevelType w:val="hybridMultilevel"/>
    <w:tmpl w:val="A2EA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922C7"/>
    <w:multiLevelType w:val="hybridMultilevel"/>
    <w:tmpl w:val="CEB2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55616"/>
    <w:multiLevelType w:val="hybridMultilevel"/>
    <w:tmpl w:val="ADA4E69C"/>
    <w:lvl w:ilvl="0" w:tplc="9F9E0BC6">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007A9798">
      <w:start w:val="1"/>
      <w:numFmt w:val="lowerLetter"/>
      <w:lvlText w:val="%2"/>
      <w:lvlJc w:val="left"/>
      <w:pPr>
        <w:ind w:left="50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28221C4E">
      <w:start w:val="1"/>
      <w:numFmt w:val="decimal"/>
      <w:lvlRestart w:val="0"/>
      <w:lvlText w:val="%3"/>
      <w:lvlJc w:val="left"/>
      <w:pPr>
        <w:ind w:left="150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2222B2DA">
      <w:start w:val="1"/>
      <w:numFmt w:val="decimal"/>
      <w:lvlText w:val="%4"/>
      <w:lvlJc w:val="left"/>
      <w:pPr>
        <w:ind w:left="136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FCC6E1E4">
      <w:start w:val="1"/>
      <w:numFmt w:val="lowerLetter"/>
      <w:lvlText w:val="%5"/>
      <w:lvlJc w:val="left"/>
      <w:pPr>
        <w:ind w:left="208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819E28D6">
      <w:start w:val="1"/>
      <w:numFmt w:val="lowerRoman"/>
      <w:lvlText w:val="%6"/>
      <w:lvlJc w:val="left"/>
      <w:pPr>
        <w:ind w:left="280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FB3E2054">
      <w:start w:val="1"/>
      <w:numFmt w:val="decimal"/>
      <w:lvlText w:val="%7"/>
      <w:lvlJc w:val="left"/>
      <w:pPr>
        <w:ind w:left="352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8384EC78">
      <w:start w:val="1"/>
      <w:numFmt w:val="lowerLetter"/>
      <w:lvlText w:val="%8"/>
      <w:lvlJc w:val="left"/>
      <w:pPr>
        <w:ind w:left="424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6114D0C4">
      <w:start w:val="1"/>
      <w:numFmt w:val="lowerRoman"/>
      <w:lvlText w:val="%9"/>
      <w:lvlJc w:val="left"/>
      <w:pPr>
        <w:ind w:left="496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ADC3137"/>
    <w:multiLevelType w:val="hybridMultilevel"/>
    <w:tmpl w:val="7A40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271DA1"/>
    <w:multiLevelType w:val="hybridMultilevel"/>
    <w:tmpl w:val="BFC0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C76489"/>
    <w:multiLevelType w:val="hybridMultilevel"/>
    <w:tmpl w:val="2064F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33613BC"/>
    <w:multiLevelType w:val="hybridMultilevel"/>
    <w:tmpl w:val="926A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A90F62"/>
    <w:multiLevelType w:val="hybridMultilevel"/>
    <w:tmpl w:val="C630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90DC5"/>
    <w:multiLevelType w:val="hybridMultilevel"/>
    <w:tmpl w:val="C62AE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D2907"/>
    <w:multiLevelType w:val="hybridMultilevel"/>
    <w:tmpl w:val="762CEB6A"/>
    <w:lvl w:ilvl="0" w:tplc="C59EF624">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4686155A">
      <w:start w:val="1"/>
      <w:numFmt w:val="lowerLetter"/>
      <w:lvlText w:val="%2"/>
      <w:lvlJc w:val="left"/>
      <w:pPr>
        <w:ind w:left="50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6AFE03A4">
      <w:start w:val="1"/>
      <w:numFmt w:val="decimal"/>
      <w:lvlRestart w:val="0"/>
      <w:lvlText w:val="%3"/>
      <w:lvlJc w:val="left"/>
      <w:pPr>
        <w:ind w:left="150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01403BF8">
      <w:start w:val="1"/>
      <w:numFmt w:val="decimal"/>
      <w:lvlText w:val="%4"/>
      <w:lvlJc w:val="left"/>
      <w:pPr>
        <w:ind w:left="136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158CF85C">
      <w:start w:val="1"/>
      <w:numFmt w:val="lowerLetter"/>
      <w:lvlText w:val="%5"/>
      <w:lvlJc w:val="left"/>
      <w:pPr>
        <w:ind w:left="208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98E64564">
      <w:start w:val="1"/>
      <w:numFmt w:val="lowerRoman"/>
      <w:lvlText w:val="%6"/>
      <w:lvlJc w:val="left"/>
      <w:pPr>
        <w:ind w:left="280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9CC22EA2">
      <w:start w:val="1"/>
      <w:numFmt w:val="decimal"/>
      <w:lvlText w:val="%7"/>
      <w:lvlJc w:val="left"/>
      <w:pPr>
        <w:ind w:left="352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51BE7FC6">
      <w:start w:val="1"/>
      <w:numFmt w:val="lowerLetter"/>
      <w:lvlText w:val="%8"/>
      <w:lvlJc w:val="left"/>
      <w:pPr>
        <w:ind w:left="424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5950B9C4">
      <w:start w:val="1"/>
      <w:numFmt w:val="lowerRoman"/>
      <w:lvlText w:val="%9"/>
      <w:lvlJc w:val="left"/>
      <w:pPr>
        <w:ind w:left="496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BB326D0"/>
    <w:multiLevelType w:val="hybridMultilevel"/>
    <w:tmpl w:val="6DA85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804F87"/>
    <w:multiLevelType w:val="hybridMultilevel"/>
    <w:tmpl w:val="4EB6F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22597E"/>
    <w:multiLevelType w:val="hybridMultilevel"/>
    <w:tmpl w:val="07A47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D90D42"/>
    <w:multiLevelType w:val="hybridMultilevel"/>
    <w:tmpl w:val="7F9C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295DFF"/>
    <w:multiLevelType w:val="hybridMultilevel"/>
    <w:tmpl w:val="B86C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D90C98"/>
    <w:multiLevelType w:val="hybridMultilevel"/>
    <w:tmpl w:val="9288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96F64"/>
    <w:multiLevelType w:val="hybridMultilevel"/>
    <w:tmpl w:val="552837A6"/>
    <w:lvl w:ilvl="0" w:tplc="4A308AE4">
      <w:start w:val="1"/>
      <w:numFmt w:val="bullet"/>
      <w:lvlText w:val="•"/>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36BAFA">
      <w:start w:val="1"/>
      <w:numFmt w:val="bullet"/>
      <w:lvlText w:val="o"/>
      <w:lvlJc w:val="left"/>
      <w:pPr>
        <w:ind w:left="1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EC61BA">
      <w:start w:val="1"/>
      <w:numFmt w:val="bullet"/>
      <w:lvlText w:val="▪"/>
      <w:lvlJc w:val="left"/>
      <w:pPr>
        <w:ind w:left="1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7A14B2">
      <w:start w:val="1"/>
      <w:numFmt w:val="bullet"/>
      <w:lvlText w:val="•"/>
      <w:lvlJc w:val="left"/>
      <w:pPr>
        <w:ind w:left="2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083C70">
      <w:start w:val="1"/>
      <w:numFmt w:val="bullet"/>
      <w:lvlText w:val="o"/>
      <w:lvlJc w:val="left"/>
      <w:pPr>
        <w:ind w:left="3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D0DE5C">
      <w:start w:val="1"/>
      <w:numFmt w:val="bullet"/>
      <w:lvlText w:val="▪"/>
      <w:lvlJc w:val="left"/>
      <w:pPr>
        <w:ind w:left="3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A097E0">
      <w:start w:val="1"/>
      <w:numFmt w:val="bullet"/>
      <w:lvlText w:val="•"/>
      <w:lvlJc w:val="left"/>
      <w:pPr>
        <w:ind w:left="4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CA414C">
      <w:start w:val="1"/>
      <w:numFmt w:val="bullet"/>
      <w:lvlText w:val="o"/>
      <w:lvlJc w:val="left"/>
      <w:pPr>
        <w:ind w:left="5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F4118C">
      <w:start w:val="1"/>
      <w:numFmt w:val="bullet"/>
      <w:lvlText w:val="▪"/>
      <w:lvlJc w:val="left"/>
      <w:pPr>
        <w:ind w:left="6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1127FA"/>
    <w:multiLevelType w:val="hybridMultilevel"/>
    <w:tmpl w:val="99AE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B2510B"/>
    <w:multiLevelType w:val="hybridMultilevel"/>
    <w:tmpl w:val="9A645A38"/>
    <w:lvl w:ilvl="0" w:tplc="8B0E0F86">
      <w:start w:val="1"/>
      <w:numFmt w:val="bullet"/>
      <w:lvlText w:val="•"/>
      <w:lvlJc w:val="left"/>
      <w:pPr>
        <w:ind w:left="20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3AA678">
      <w:start w:val="1"/>
      <w:numFmt w:val="bullet"/>
      <w:lvlText w:val="o"/>
      <w:lvlJc w:val="left"/>
      <w:pPr>
        <w:ind w:left="1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D0FB98">
      <w:start w:val="1"/>
      <w:numFmt w:val="bullet"/>
      <w:lvlText w:val="▪"/>
      <w:lvlJc w:val="left"/>
      <w:pPr>
        <w:ind w:left="1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16D472">
      <w:start w:val="1"/>
      <w:numFmt w:val="bullet"/>
      <w:lvlText w:val="•"/>
      <w:lvlJc w:val="left"/>
      <w:pPr>
        <w:ind w:left="2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6A3FEE">
      <w:start w:val="1"/>
      <w:numFmt w:val="bullet"/>
      <w:lvlText w:val="o"/>
      <w:lvlJc w:val="left"/>
      <w:pPr>
        <w:ind w:left="32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607A62">
      <w:start w:val="1"/>
      <w:numFmt w:val="bullet"/>
      <w:lvlText w:val="▪"/>
      <w:lvlJc w:val="left"/>
      <w:pPr>
        <w:ind w:left="40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D6D3C0">
      <w:start w:val="1"/>
      <w:numFmt w:val="bullet"/>
      <w:lvlText w:val="•"/>
      <w:lvlJc w:val="left"/>
      <w:pPr>
        <w:ind w:left="47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4CACA6">
      <w:start w:val="1"/>
      <w:numFmt w:val="bullet"/>
      <w:lvlText w:val="o"/>
      <w:lvlJc w:val="left"/>
      <w:pPr>
        <w:ind w:left="5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A8D220">
      <w:start w:val="1"/>
      <w:numFmt w:val="bullet"/>
      <w:lvlText w:val="▪"/>
      <w:lvlJc w:val="left"/>
      <w:pPr>
        <w:ind w:left="6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0A9467E"/>
    <w:multiLevelType w:val="hybridMultilevel"/>
    <w:tmpl w:val="4928D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94C25C4"/>
    <w:multiLevelType w:val="hybridMultilevel"/>
    <w:tmpl w:val="0A28F232"/>
    <w:lvl w:ilvl="0" w:tplc="F9608AC6">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3D728968">
      <w:start w:val="1"/>
      <w:numFmt w:val="lowerLetter"/>
      <w:lvlText w:val="%2"/>
      <w:lvlJc w:val="left"/>
      <w:pPr>
        <w:ind w:left="50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F4DC2C58">
      <w:start w:val="1"/>
      <w:numFmt w:val="decimal"/>
      <w:lvlRestart w:val="0"/>
      <w:lvlText w:val="%3"/>
      <w:lvlJc w:val="left"/>
      <w:pPr>
        <w:ind w:left="150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76B44A3C">
      <w:start w:val="1"/>
      <w:numFmt w:val="decimal"/>
      <w:lvlText w:val="%4"/>
      <w:lvlJc w:val="left"/>
      <w:pPr>
        <w:ind w:left="136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5A62EAD4">
      <w:start w:val="1"/>
      <w:numFmt w:val="lowerLetter"/>
      <w:lvlText w:val="%5"/>
      <w:lvlJc w:val="left"/>
      <w:pPr>
        <w:ind w:left="208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69E4CEDC">
      <w:start w:val="1"/>
      <w:numFmt w:val="lowerRoman"/>
      <w:lvlText w:val="%6"/>
      <w:lvlJc w:val="left"/>
      <w:pPr>
        <w:ind w:left="280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7278E57E">
      <w:start w:val="1"/>
      <w:numFmt w:val="decimal"/>
      <w:lvlText w:val="%7"/>
      <w:lvlJc w:val="left"/>
      <w:pPr>
        <w:ind w:left="352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A38A93CA">
      <w:start w:val="1"/>
      <w:numFmt w:val="lowerLetter"/>
      <w:lvlText w:val="%8"/>
      <w:lvlJc w:val="left"/>
      <w:pPr>
        <w:ind w:left="424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36E41C1C">
      <w:start w:val="1"/>
      <w:numFmt w:val="lowerRoman"/>
      <w:lvlText w:val="%9"/>
      <w:lvlJc w:val="left"/>
      <w:pPr>
        <w:ind w:left="496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C7572CE"/>
    <w:multiLevelType w:val="hybridMultilevel"/>
    <w:tmpl w:val="2708D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3A457C"/>
    <w:multiLevelType w:val="hybridMultilevel"/>
    <w:tmpl w:val="B470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0"/>
  </w:num>
  <w:num w:numId="4">
    <w:abstractNumId w:val="24"/>
  </w:num>
  <w:num w:numId="5">
    <w:abstractNumId w:val="4"/>
  </w:num>
  <w:num w:numId="6">
    <w:abstractNumId w:val="11"/>
  </w:num>
  <w:num w:numId="7">
    <w:abstractNumId w:val="27"/>
  </w:num>
  <w:num w:numId="8">
    <w:abstractNumId w:val="26"/>
  </w:num>
  <w:num w:numId="9">
    <w:abstractNumId w:val="6"/>
  </w:num>
  <w:num w:numId="10">
    <w:abstractNumId w:val="12"/>
  </w:num>
  <w:num w:numId="11">
    <w:abstractNumId w:val="20"/>
  </w:num>
  <w:num w:numId="12">
    <w:abstractNumId w:val="15"/>
  </w:num>
  <w:num w:numId="13">
    <w:abstractNumId w:val="5"/>
  </w:num>
  <w:num w:numId="14">
    <w:abstractNumId w:val="9"/>
  </w:num>
  <w:num w:numId="15">
    <w:abstractNumId w:val="18"/>
  </w:num>
  <w:num w:numId="16">
    <w:abstractNumId w:val="19"/>
  </w:num>
  <w:num w:numId="17">
    <w:abstractNumId w:val="17"/>
  </w:num>
  <w:num w:numId="18">
    <w:abstractNumId w:val="1"/>
  </w:num>
  <w:num w:numId="19">
    <w:abstractNumId w:val="8"/>
  </w:num>
  <w:num w:numId="20">
    <w:abstractNumId w:val="21"/>
  </w:num>
  <w:num w:numId="21">
    <w:abstractNumId w:val="25"/>
  </w:num>
  <w:num w:numId="22">
    <w:abstractNumId w:val="14"/>
  </w:num>
  <w:num w:numId="23">
    <w:abstractNumId w:val="2"/>
  </w:num>
  <w:num w:numId="24">
    <w:abstractNumId w:val="7"/>
  </w:num>
  <w:num w:numId="25">
    <w:abstractNumId w:val="23"/>
  </w:num>
  <w:num w:numId="26">
    <w:abstractNumId w:val="3"/>
  </w:num>
  <w:num w:numId="27">
    <w:abstractNumId w:val="22"/>
  </w:num>
  <w:num w:numId="28">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5F2"/>
    <w:rsid w:val="000A56ED"/>
    <w:rsid w:val="000C2780"/>
    <w:rsid w:val="0014276C"/>
    <w:rsid w:val="00154C85"/>
    <w:rsid w:val="00176615"/>
    <w:rsid w:val="00180DA3"/>
    <w:rsid w:val="0018375F"/>
    <w:rsid w:val="001A7764"/>
    <w:rsid w:val="001D0CC4"/>
    <w:rsid w:val="001D3C28"/>
    <w:rsid w:val="001E42FC"/>
    <w:rsid w:val="0020064B"/>
    <w:rsid w:val="00212802"/>
    <w:rsid w:val="0022295B"/>
    <w:rsid w:val="002303F0"/>
    <w:rsid w:val="00277D0D"/>
    <w:rsid w:val="00280244"/>
    <w:rsid w:val="0028469E"/>
    <w:rsid w:val="00293376"/>
    <w:rsid w:val="002A034D"/>
    <w:rsid w:val="002A60F5"/>
    <w:rsid w:val="002B384B"/>
    <w:rsid w:val="002E5878"/>
    <w:rsid w:val="003035DA"/>
    <w:rsid w:val="003158D9"/>
    <w:rsid w:val="0032242E"/>
    <w:rsid w:val="00380ABA"/>
    <w:rsid w:val="00381F84"/>
    <w:rsid w:val="003D2106"/>
    <w:rsid w:val="00412C40"/>
    <w:rsid w:val="004156B3"/>
    <w:rsid w:val="00465F3B"/>
    <w:rsid w:val="004837F7"/>
    <w:rsid w:val="004846E3"/>
    <w:rsid w:val="004B74E6"/>
    <w:rsid w:val="00512D21"/>
    <w:rsid w:val="00517C28"/>
    <w:rsid w:val="005347F5"/>
    <w:rsid w:val="00543BCC"/>
    <w:rsid w:val="00571DDE"/>
    <w:rsid w:val="005B3E1B"/>
    <w:rsid w:val="0063110A"/>
    <w:rsid w:val="00640E8F"/>
    <w:rsid w:val="006668BD"/>
    <w:rsid w:val="00673D56"/>
    <w:rsid w:val="006B15F2"/>
    <w:rsid w:val="006C22AA"/>
    <w:rsid w:val="00736AB6"/>
    <w:rsid w:val="007512EA"/>
    <w:rsid w:val="007A791E"/>
    <w:rsid w:val="00811A99"/>
    <w:rsid w:val="008160A7"/>
    <w:rsid w:val="008668B0"/>
    <w:rsid w:val="00880EA7"/>
    <w:rsid w:val="00880FA5"/>
    <w:rsid w:val="008A7CCB"/>
    <w:rsid w:val="008C7ABD"/>
    <w:rsid w:val="008F230F"/>
    <w:rsid w:val="00905DCF"/>
    <w:rsid w:val="00944033"/>
    <w:rsid w:val="0095445A"/>
    <w:rsid w:val="009619B5"/>
    <w:rsid w:val="00983C4E"/>
    <w:rsid w:val="009858A8"/>
    <w:rsid w:val="009867BB"/>
    <w:rsid w:val="0099050E"/>
    <w:rsid w:val="009B0F37"/>
    <w:rsid w:val="009F2594"/>
    <w:rsid w:val="00A017F8"/>
    <w:rsid w:val="00A21CF4"/>
    <w:rsid w:val="00A2660E"/>
    <w:rsid w:val="00A4066D"/>
    <w:rsid w:val="00A40B6B"/>
    <w:rsid w:val="00A55846"/>
    <w:rsid w:val="00A86DC5"/>
    <w:rsid w:val="00A87157"/>
    <w:rsid w:val="00A879E4"/>
    <w:rsid w:val="00A94240"/>
    <w:rsid w:val="00B50A38"/>
    <w:rsid w:val="00B65B57"/>
    <w:rsid w:val="00B76C5B"/>
    <w:rsid w:val="00B82F7D"/>
    <w:rsid w:val="00BC341F"/>
    <w:rsid w:val="00BE6016"/>
    <w:rsid w:val="00BE6FE3"/>
    <w:rsid w:val="00BF61FB"/>
    <w:rsid w:val="00C04E2A"/>
    <w:rsid w:val="00C177AF"/>
    <w:rsid w:val="00C76CAB"/>
    <w:rsid w:val="00C77EE3"/>
    <w:rsid w:val="00CA5694"/>
    <w:rsid w:val="00CB408B"/>
    <w:rsid w:val="00CE1938"/>
    <w:rsid w:val="00D55CA2"/>
    <w:rsid w:val="00D60D7E"/>
    <w:rsid w:val="00DA56C4"/>
    <w:rsid w:val="00DC0A29"/>
    <w:rsid w:val="00DD3C6D"/>
    <w:rsid w:val="00E04479"/>
    <w:rsid w:val="00E57F30"/>
    <w:rsid w:val="00E603EE"/>
    <w:rsid w:val="00E74723"/>
    <w:rsid w:val="00E8346A"/>
    <w:rsid w:val="00E9170E"/>
    <w:rsid w:val="00EE291A"/>
    <w:rsid w:val="00FD1430"/>
    <w:rsid w:val="00FF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6FAE2"/>
  <w15:chartTrackingRefBased/>
  <w15:docId w15:val="{193F68E8-6C28-4D2B-BEAA-D83D4F89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29"/>
  </w:style>
  <w:style w:type="paragraph" w:styleId="Heading1">
    <w:name w:val="heading 1"/>
    <w:next w:val="Normal"/>
    <w:link w:val="Heading1Char"/>
    <w:uiPriority w:val="9"/>
    <w:qFormat/>
    <w:rsid w:val="000A56ED"/>
    <w:pPr>
      <w:keepNext/>
      <w:keepLines/>
      <w:spacing w:after="0"/>
      <w:ind w:left="4602" w:hanging="10"/>
      <w:outlineLvl w:val="0"/>
    </w:pPr>
    <w:rPr>
      <w:rFonts w:ascii="Sylfaen" w:eastAsia="Sylfaen" w:hAnsi="Sylfaen" w:cs="Sylfaen"/>
      <w:color w:val="2E74B5"/>
      <w:sz w:val="56"/>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41F"/>
    <w:pPr>
      <w:spacing w:after="200" w:line="276" w:lineRule="auto"/>
      <w:ind w:left="720"/>
      <w:contextualSpacing/>
    </w:pPr>
    <w:rPr>
      <w:rFonts w:eastAsiaTheme="minorEastAsia"/>
    </w:rPr>
  </w:style>
  <w:style w:type="paragraph" w:styleId="Header">
    <w:name w:val="header"/>
    <w:basedOn w:val="Normal"/>
    <w:link w:val="HeaderChar"/>
    <w:uiPriority w:val="99"/>
    <w:unhideWhenUsed/>
    <w:rsid w:val="00816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0A7"/>
  </w:style>
  <w:style w:type="paragraph" w:styleId="Footer">
    <w:name w:val="footer"/>
    <w:basedOn w:val="Normal"/>
    <w:link w:val="FooterChar"/>
    <w:uiPriority w:val="99"/>
    <w:unhideWhenUsed/>
    <w:rsid w:val="00816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0A7"/>
  </w:style>
  <w:style w:type="paragraph" w:customStyle="1" w:styleId="Default">
    <w:name w:val="Default"/>
    <w:rsid w:val="0018375F"/>
    <w:pPr>
      <w:autoSpaceDE w:val="0"/>
      <w:autoSpaceDN w:val="0"/>
      <w:adjustRightInd w:val="0"/>
      <w:spacing w:after="0" w:line="240" w:lineRule="auto"/>
    </w:pPr>
    <w:rPr>
      <w:rFonts w:ascii="Sylfaen" w:hAnsi="Sylfaen" w:cs="Sylfaen"/>
      <w:color w:val="000000"/>
      <w:sz w:val="24"/>
      <w:szCs w:val="24"/>
    </w:rPr>
  </w:style>
  <w:style w:type="paragraph" w:styleId="BalloonText">
    <w:name w:val="Balloon Text"/>
    <w:basedOn w:val="Normal"/>
    <w:link w:val="BalloonTextChar"/>
    <w:uiPriority w:val="99"/>
    <w:semiHidden/>
    <w:unhideWhenUsed/>
    <w:rsid w:val="005347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7F5"/>
    <w:rPr>
      <w:rFonts w:ascii="Segoe UI" w:hAnsi="Segoe UI" w:cs="Segoe UI"/>
      <w:sz w:val="18"/>
      <w:szCs w:val="18"/>
    </w:rPr>
  </w:style>
  <w:style w:type="table" w:customStyle="1" w:styleId="TableGrid0">
    <w:name w:val="TableGrid"/>
    <w:rsid w:val="00280244"/>
    <w:pPr>
      <w:spacing w:after="0" w:line="240" w:lineRule="auto"/>
    </w:pPr>
    <w:rPr>
      <w:rFonts w:eastAsiaTheme="minorEastAsia"/>
      <w:lang w:val="ka-GE" w:eastAsia="ka-GE"/>
    </w:rPr>
    <w:tblPr>
      <w:tblCellMar>
        <w:top w:w="0" w:type="dxa"/>
        <w:left w:w="0" w:type="dxa"/>
        <w:bottom w:w="0" w:type="dxa"/>
        <w:right w:w="0" w:type="dxa"/>
      </w:tblCellMar>
    </w:tblPr>
  </w:style>
  <w:style w:type="character" w:customStyle="1" w:styleId="Heading1Char">
    <w:name w:val="Heading 1 Char"/>
    <w:basedOn w:val="DefaultParagraphFont"/>
    <w:link w:val="Heading1"/>
    <w:rsid w:val="000A56ED"/>
    <w:rPr>
      <w:rFonts w:ascii="Sylfaen" w:eastAsia="Sylfaen" w:hAnsi="Sylfaen" w:cs="Sylfaen"/>
      <w:color w:val="2E74B5"/>
      <w:sz w:val="56"/>
      <w:lang w:val="ka-GE" w:eastAsia="ka-GE"/>
    </w:rPr>
  </w:style>
  <w:style w:type="paragraph" w:styleId="FootnoteText">
    <w:name w:val="footnote text"/>
    <w:basedOn w:val="Normal"/>
    <w:link w:val="FootnoteTextChar"/>
    <w:uiPriority w:val="99"/>
    <w:semiHidden/>
    <w:unhideWhenUsed/>
    <w:rsid w:val="00CA56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5694"/>
    <w:rPr>
      <w:sz w:val="20"/>
      <w:szCs w:val="20"/>
    </w:rPr>
  </w:style>
  <w:style w:type="character" w:styleId="FootnoteReference">
    <w:name w:val="footnote reference"/>
    <w:basedOn w:val="DefaultParagraphFont"/>
    <w:uiPriority w:val="99"/>
    <w:semiHidden/>
    <w:unhideWhenUsed/>
    <w:rsid w:val="00CA56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3B249-6C13-40CF-A2BB-6D48AC0C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444</Words>
  <Characters>2537</Characters>
  <Application>Microsoft Office Word</Application>
  <DocSecurity>0</DocSecurity>
  <Lines>21</Lines>
  <Paragraphs>5</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
      <vt:lpstr/>
    </vt:vector>
  </TitlesOfParts>
  <Company>EMIS</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Silagadze</dc:creator>
  <cp:keywords/>
  <dc:description/>
  <cp:lastModifiedBy>ASUS - 3 Pro EVO</cp:lastModifiedBy>
  <cp:revision>6</cp:revision>
  <cp:lastPrinted>2019-04-19T09:19:00Z</cp:lastPrinted>
  <dcterms:created xsi:type="dcterms:W3CDTF">2019-10-07T07:37:00Z</dcterms:created>
  <dcterms:modified xsi:type="dcterms:W3CDTF">2022-01-20T11:58:00Z</dcterms:modified>
</cp:coreProperties>
</file>